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94" w:rsidRDefault="00516A94" w:rsidP="00E559DD">
      <w:pPr>
        <w:jc w:val="center"/>
        <w:rPr>
          <w:rFonts w:hint="eastAsia"/>
          <w:sz w:val="36"/>
          <w:szCs w:val="36"/>
        </w:rPr>
      </w:pPr>
      <w:r w:rsidRPr="00E559DD">
        <w:rPr>
          <w:rFonts w:hint="eastAsia"/>
          <w:sz w:val="36"/>
          <w:szCs w:val="36"/>
        </w:rPr>
        <w:t>比选采购结果</w:t>
      </w:r>
      <w:r w:rsidR="00E559DD" w:rsidRPr="00E559DD">
        <w:rPr>
          <w:rFonts w:hint="eastAsia"/>
          <w:sz w:val="36"/>
          <w:szCs w:val="36"/>
        </w:rPr>
        <w:t>公示</w:t>
      </w:r>
      <w:r w:rsidRPr="00E559DD">
        <w:rPr>
          <w:rFonts w:hint="eastAsia"/>
          <w:sz w:val="36"/>
          <w:szCs w:val="36"/>
        </w:rPr>
        <w:t>补充说明</w:t>
      </w:r>
    </w:p>
    <w:p w:rsidR="00E559DD" w:rsidRPr="00E559DD" w:rsidRDefault="00E559DD" w:rsidP="00E559DD">
      <w:pPr>
        <w:jc w:val="center"/>
        <w:rPr>
          <w:rFonts w:hint="eastAsia"/>
          <w:sz w:val="36"/>
          <w:szCs w:val="36"/>
        </w:rPr>
      </w:pPr>
    </w:p>
    <w:p w:rsidR="00E559DD" w:rsidRDefault="00E559DD" w:rsidP="00E559DD">
      <w:pPr>
        <w:jc w:val="center"/>
        <w:rPr>
          <w:rFonts w:hint="eastAsia"/>
        </w:rPr>
      </w:pPr>
    </w:p>
    <w:p w:rsidR="00516A94" w:rsidRDefault="00516A94" w:rsidP="00E559DD">
      <w:pPr>
        <w:ind w:firstLineChars="200" w:firstLine="560"/>
        <w:rPr>
          <w:rFonts w:hint="eastAsia"/>
          <w:sz w:val="28"/>
          <w:szCs w:val="28"/>
        </w:rPr>
      </w:pPr>
      <w:r w:rsidRPr="00E559DD">
        <w:rPr>
          <w:rFonts w:hint="eastAsia"/>
          <w:sz w:val="28"/>
          <w:szCs w:val="28"/>
        </w:rPr>
        <w:t>因编辑电子表格归类操作原因，导致</w:t>
      </w:r>
      <w:r w:rsidRPr="00E559DD">
        <w:rPr>
          <w:rFonts w:hint="eastAsia"/>
          <w:sz w:val="28"/>
          <w:szCs w:val="28"/>
        </w:rPr>
        <w:t>2017</w:t>
      </w:r>
      <w:r w:rsidRPr="00E559DD">
        <w:rPr>
          <w:rFonts w:hint="eastAsia"/>
          <w:sz w:val="28"/>
          <w:szCs w:val="28"/>
        </w:rPr>
        <w:t>年</w:t>
      </w:r>
      <w:r w:rsidRPr="00E559DD">
        <w:rPr>
          <w:rFonts w:hint="eastAsia"/>
          <w:sz w:val="28"/>
          <w:szCs w:val="28"/>
        </w:rPr>
        <w:t>12</w:t>
      </w:r>
      <w:r w:rsidRPr="00E559DD">
        <w:rPr>
          <w:rFonts w:hint="eastAsia"/>
          <w:sz w:val="28"/>
          <w:szCs w:val="28"/>
        </w:rPr>
        <w:t>月</w:t>
      </w:r>
      <w:r w:rsidRPr="00E559DD">
        <w:rPr>
          <w:rFonts w:hint="eastAsia"/>
          <w:sz w:val="28"/>
          <w:szCs w:val="28"/>
        </w:rPr>
        <w:t>27</w:t>
      </w:r>
      <w:r w:rsidRPr="00E559DD">
        <w:rPr>
          <w:rFonts w:hint="eastAsia"/>
          <w:sz w:val="28"/>
          <w:szCs w:val="28"/>
        </w:rPr>
        <w:t>日比选血透相关医用耗材结果中错将</w:t>
      </w:r>
      <w:r w:rsidRPr="00E559DD">
        <w:rPr>
          <w:rFonts w:hint="eastAsia"/>
          <w:b/>
          <w:color w:val="FF0000"/>
          <w:sz w:val="28"/>
          <w:szCs w:val="28"/>
        </w:rPr>
        <w:t>一次性使用透析护理包</w:t>
      </w:r>
      <w:r w:rsidRPr="00E559DD">
        <w:rPr>
          <w:rFonts w:hint="eastAsia"/>
          <w:sz w:val="28"/>
          <w:szCs w:val="28"/>
        </w:rPr>
        <w:t>的中选商家成都利民医疗器械有限公司写成了成都泽鑫医疗器械有限公司</w:t>
      </w:r>
      <w:r w:rsidR="003C100E" w:rsidRPr="00E559DD">
        <w:rPr>
          <w:rFonts w:hint="eastAsia"/>
          <w:sz w:val="28"/>
          <w:szCs w:val="28"/>
        </w:rPr>
        <w:t>，现予以更正说明。如有对本次更正说明有任何疑问，欢迎进行</w:t>
      </w:r>
      <w:r w:rsidR="00E559DD" w:rsidRPr="00E559DD">
        <w:rPr>
          <w:rFonts w:hint="eastAsia"/>
          <w:sz w:val="28"/>
          <w:szCs w:val="28"/>
        </w:rPr>
        <w:t>质询。</w:t>
      </w:r>
    </w:p>
    <w:p w:rsidR="007C0DF9" w:rsidRDefault="007C0DF9" w:rsidP="007C0DF9">
      <w:pPr>
        <w:ind w:firstLineChars="200" w:firstLine="560"/>
        <w:jc w:val="right"/>
        <w:rPr>
          <w:rFonts w:hint="eastAsia"/>
          <w:sz w:val="28"/>
          <w:szCs w:val="28"/>
        </w:rPr>
      </w:pPr>
    </w:p>
    <w:p w:rsidR="007C0DF9" w:rsidRDefault="007C0DF9" w:rsidP="007C0DF9">
      <w:pPr>
        <w:ind w:firstLineChars="200" w:firstLine="560"/>
        <w:jc w:val="right"/>
        <w:rPr>
          <w:rFonts w:hint="eastAsia"/>
          <w:sz w:val="28"/>
          <w:szCs w:val="28"/>
        </w:rPr>
      </w:pPr>
    </w:p>
    <w:p w:rsidR="007C0DF9" w:rsidRDefault="007C0DF9" w:rsidP="007C0DF9">
      <w:pPr>
        <w:ind w:firstLineChars="200" w:firstLine="560"/>
        <w:jc w:val="right"/>
        <w:rPr>
          <w:rFonts w:hint="eastAsia"/>
          <w:sz w:val="28"/>
          <w:szCs w:val="28"/>
        </w:rPr>
      </w:pPr>
    </w:p>
    <w:p w:rsidR="007C0DF9" w:rsidRDefault="007C0DF9" w:rsidP="007C0DF9">
      <w:pPr>
        <w:ind w:firstLineChars="200" w:firstLine="560"/>
        <w:jc w:val="right"/>
        <w:rPr>
          <w:rFonts w:hint="eastAsia"/>
          <w:sz w:val="28"/>
          <w:szCs w:val="28"/>
        </w:rPr>
      </w:pPr>
    </w:p>
    <w:p w:rsidR="007C0DF9" w:rsidRDefault="007C0DF9" w:rsidP="007C0DF9">
      <w:pPr>
        <w:ind w:right="560" w:firstLineChars="200" w:firstLine="560"/>
        <w:jc w:val="right"/>
        <w:rPr>
          <w:rFonts w:hint="eastAsia"/>
          <w:sz w:val="28"/>
          <w:szCs w:val="28"/>
        </w:rPr>
      </w:pPr>
      <w:r>
        <w:rPr>
          <w:rFonts w:hint="eastAsia"/>
          <w:sz w:val="28"/>
          <w:szCs w:val="28"/>
        </w:rPr>
        <w:t>蒲江县中医医院</w:t>
      </w:r>
    </w:p>
    <w:p w:rsidR="007C0DF9" w:rsidRPr="00E559DD" w:rsidRDefault="007C0DF9" w:rsidP="007C0DF9">
      <w:pPr>
        <w:ind w:right="420" w:firstLineChars="200" w:firstLine="560"/>
        <w:jc w:val="right"/>
        <w:rPr>
          <w:rFonts w:hint="eastAsia"/>
          <w:sz w:val="28"/>
          <w:szCs w:val="28"/>
        </w:rPr>
      </w:pPr>
      <w:r>
        <w:rPr>
          <w:rFonts w:hint="eastAsia"/>
          <w:sz w:val="28"/>
          <w:szCs w:val="28"/>
        </w:rPr>
        <w:t>2018</w:t>
      </w:r>
      <w:r>
        <w:rPr>
          <w:rFonts w:hint="eastAsia"/>
          <w:sz w:val="28"/>
          <w:szCs w:val="28"/>
        </w:rPr>
        <w:t>年</w:t>
      </w:r>
      <w:r>
        <w:rPr>
          <w:rFonts w:hint="eastAsia"/>
          <w:sz w:val="28"/>
          <w:szCs w:val="28"/>
        </w:rPr>
        <w:t>1</w:t>
      </w:r>
      <w:r>
        <w:rPr>
          <w:rFonts w:hint="eastAsia"/>
          <w:sz w:val="28"/>
          <w:szCs w:val="28"/>
        </w:rPr>
        <w:t>月</w:t>
      </w:r>
      <w:r>
        <w:rPr>
          <w:rFonts w:hint="eastAsia"/>
          <w:sz w:val="28"/>
          <w:szCs w:val="28"/>
        </w:rPr>
        <w:t>20</w:t>
      </w:r>
      <w:r>
        <w:rPr>
          <w:rFonts w:hint="eastAsia"/>
          <w:sz w:val="28"/>
          <w:szCs w:val="28"/>
        </w:rPr>
        <w:t>日</w:t>
      </w:r>
    </w:p>
    <w:sectPr w:rsidR="007C0DF9" w:rsidRPr="00E559DD" w:rsidSect="00650D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A94"/>
    <w:rsid w:val="003C100E"/>
    <w:rsid w:val="00516A94"/>
    <w:rsid w:val="00650D94"/>
    <w:rsid w:val="007C0DF9"/>
    <w:rsid w:val="00926AEB"/>
    <w:rsid w:val="00E55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物资库</dc:creator>
  <cp:keywords/>
  <dc:description/>
  <cp:lastModifiedBy>物资库</cp:lastModifiedBy>
  <cp:revision>2</cp:revision>
  <dcterms:created xsi:type="dcterms:W3CDTF">2018-01-19T02:02:00Z</dcterms:created>
  <dcterms:modified xsi:type="dcterms:W3CDTF">2018-01-19T10:17:00Z</dcterms:modified>
</cp:coreProperties>
</file>