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54" w:rsidRDefault="00494A33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蒲江县中医医院</w:t>
      </w:r>
    </w:p>
    <w:p w:rsidR="00795754" w:rsidRDefault="00494A33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关于精制中药饮片、成品药采购综合评标比选结果的公示</w:t>
      </w:r>
    </w:p>
    <w:p w:rsidR="00795754" w:rsidRDefault="00795754">
      <w:pPr>
        <w:rPr>
          <w:sz w:val="32"/>
          <w:szCs w:val="32"/>
        </w:rPr>
      </w:pPr>
    </w:p>
    <w:p w:rsidR="00795754" w:rsidRDefault="00494A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20</w:t>
      </w:r>
      <w:r w:rsidR="00EF0703"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</w:t>
      </w:r>
      <w:r w:rsidR="00D4635E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日下午，我院在门诊</w:t>
      </w:r>
      <w:r w:rsidR="00EF0703"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</w:rPr>
        <w:t>楼小会议室举行了精制中药饮片、成品药采购综合评标比选工作会，医院药品采购小组、职工代表、监审组</w:t>
      </w:r>
      <w:r w:rsidR="00EF0703">
        <w:rPr>
          <w:rFonts w:hint="eastAsia"/>
          <w:sz w:val="32"/>
          <w:szCs w:val="32"/>
        </w:rPr>
        <w:t>、职工代表</w:t>
      </w:r>
      <w:r>
        <w:rPr>
          <w:rFonts w:hint="eastAsia"/>
          <w:sz w:val="32"/>
          <w:szCs w:val="32"/>
        </w:rPr>
        <w:t>共计</w:t>
      </w:r>
      <w:r>
        <w:rPr>
          <w:rFonts w:hint="eastAsia"/>
          <w:sz w:val="32"/>
          <w:szCs w:val="32"/>
        </w:rPr>
        <w:t>1</w:t>
      </w:r>
      <w:r w:rsidR="00EF0703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人参加了此次比选会。</w:t>
      </w:r>
    </w:p>
    <w:p w:rsidR="00EF0703" w:rsidRPr="004A31BB" w:rsidRDefault="00494A33" w:rsidP="004A31BB">
      <w:pPr>
        <w:ind w:firstLine="660"/>
        <w:jc w:val="left"/>
        <w:rPr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此次综合评标比选严格按照医院比选采购办法，遵循“公平、公开、公正”的原则进行比选，确保采购工作“阳光、透明”。通过比选</w:t>
      </w:r>
      <w:r w:rsidR="004A31BB">
        <w:rPr>
          <w:rFonts w:hint="eastAsia"/>
          <w:b/>
          <w:bCs/>
          <w:sz w:val="32"/>
          <w:szCs w:val="32"/>
        </w:rPr>
        <w:t>，</w:t>
      </w:r>
      <w:r w:rsidR="00303D6C">
        <w:rPr>
          <w:rFonts w:hint="eastAsia"/>
          <w:bCs/>
          <w:sz w:val="32"/>
          <w:szCs w:val="32"/>
        </w:rPr>
        <w:t>现将综合评分排名前两位的公司进行公示：</w:t>
      </w:r>
      <w:r w:rsidR="00303D6C">
        <w:rPr>
          <w:bCs/>
          <w:sz w:val="32"/>
          <w:szCs w:val="32"/>
        </w:rPr>
        <w:t xml:space="preserve"> </w:t>
      </w:r>
    </w:p>
    <w:p w:rsidR="00303D6C" w:rsidRDefault="00F341DB">
      <w:pPr>
        <w:ind w:firstLineChars="196" w:firstLine="627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一、</w:t>
      </w:r>
      <w:r w:rsidR="00303D6C">
        <w:rPr>
          <w:rFonts w:hint="eastAsia"/>
          <w:bCs/>
          <w:sz w:val="32"/>
          <w:szCs w:val="32"/>
        </w:rPr>
        <w:t>精制中药饮片</w:t>
      </w:r>
    </w:p>
    <w:p w:rsidR="00EF0703" w:rsidRDefault="00303D6C">
      <w:pPr>
        <w:ind w:firstLineChars="196" w:firstLine="627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1.</w:t>
      </w:r>
      <w:r w:rsidR="00EF0703" w:rsidRPr="00EF0703">
        <w:rPr>
          <w:rFonts w:hint="eastAsia"/>
          <w:bCs/>
          <w:sz w:val="32"/>
          <w:szCs w:val="32"/>
        </w:rPr>
        <w:t>四川嘉事蓉锦医药有限公司</w:t>
      </w:r>
    </w:p>
    <w:p w:rsidR="00795754" w:rsidRDefault="00303D6C">
      <w:pPr>
        <w:ind w:firstLineChars="196" w:firstLine="627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2.</w:t>
      </w:r>
      <w:r w:rsidR="00494A33">
        <w:rPr>
          <w:rFonts w:hint="eastAsia"/>
          <w:bCs/>
          <w:sz w:val="32"/>
          <w:szCs w:val="32"/>
        </w:rPr>
        <w:t>四川省中药饮片有限责任公司</w:t>
      </w:r>
    </w:p>
    <w:p w:rsidR="00EF0703" w:rsidRDefault="00F341DB" w:rsidP="00EF0703">
      <w:pPr>
        <w:ind w:firstLineChars="196" w:firstLine="627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二、</w:t>
      </w:r>
      <w:r w:rsidR="00303D6C">
        <w:rPr>
          <w:rFonts w:hint="eastAsia"/>
          <w:bCs/>
          <w:sz w:val="32"/>
          <w:szCs w:val="32"/>
        </w:rPr>
        <w:t>成品药</w:t>
      </w:r>
    </w:p>
    <w:p w:rsidR="00EF0703" w:rsidRDefault="00303D6C" w:rsidP="00EF0703">
      <w:pPr>
        <w:ind w:firstLineChars="196" w:firstLine="627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1.</w:t>
      </w:r>
      <w:r w:rsidR="00EF0703" w:rsidRPr="00EF0703">
        <w:rPr>
          <w:rFonts w:hint="eastAsia"/>
          <w:bCs/>
          <w:sz w:val="32"/>
          <w:szCs w:val="32"/>
        </w:rPr>
        <w:t>四川众益联创药业有限公司</w:t>
      </w:r>
    </w:p>
    <w:p w:rsidR="00EF0703" w:rsidRDefault="00303D6C" w:rsidP="00EF0703">
      <w:pPr>
        <w:ind w:firstLineChars="196" w:firstLine="627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2.</w:t>
      </w:r>
      <w:r w:rsidR="00EF0703" w:rsidRPr="00EF0703">
        <w:rPr>
          <w:rFonts w:hint="eastAsia"/>
          <w:bCs/>
          <w:sz w:val="32"/>
          <w:szCs w:val="32"/>
        </w:rPr>
        <w:t>四川国奥医药贸易有限公司</w:t>
      </w:r>
    </w:p>
    <w:p w:rsidR="00795754" w:rsidRDefault="00494A33">
      <w:pPr>
        <w:ind w:firstLineChars="196" w:firstLine="627"/>
        <w:jc w:val="left"/>
        <w:rPr>
          <w:rFonts w:ascii="仿宋_GB2312" w:eastAsia="仿宋_GB2312" w:hAnsi="宋体" w:cs="宋体"/>
          <w:b/>
          <w:sz w:val="24"/>
        </w:rPr>
      </w:pPr>
      <w:r>
        <w:rPr>
          <w:rFonts w:ascii="宋体" w:hAnsi="宋体" w:hint="eastAsia"/>
          <w:sz w:val="32"/>
          <w:szCs w:val="32"/>
        </w:rPr>
        <w:t>综合评标比选结果公示</w:t>
      </w:r>
      <w:r>
        <w:rPr>
          <w:rFonts w:hint="eastAsia"/>
          <w:sz w:val="32"/>
          <w:szCs w:val="32"/>
        </w:rPr>
        <w:t>时间为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</w:t>
      </w:r>
      <w:r w:rsidR="00EF0703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</w:rPr>
        <w:t xml:space="preserve"> </w:t>
      </w:r>
      <w:r w:rsidR="00EF0703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 w:rsidR="00EF0703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日，如有异议，请在公示期内以真实姓名向药剂科以电话、书面、面谈方式反应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  <w:bookmarkStart w:id="0" w:name="_GoBack"/>
      <w:bookmarkEnd w:id="0"/>
    </w:p>
    <w:p w:rsidR="00795754" w:rsidRDefault="00494A33">
      <w:pPr>
        <w:ind w:firstLineChars="196" w:firstLine="627"/>
        <w:jc w:val="left"/>
        <w:rPr>
          <w:rFonts w:ascii="仿宋_GB2312" w:eastAsia="仿宋_GB2312" w:hAnsi="宋体" w:cs="宋体"/>
          <w:b/>
          <w:sz w:val="24"/>
        </w:rPr>
      </w:pPr>
      <w:r>
        <w:rPr>
          <w:rFonts w:asciiTheme="majorEastAsia" w:eastAsiaTheme="majorEastAsia" w:hAnsiTheme="majorEastAsia" w:cstheme="majorEastAsia" w:hint="eastAsia"/>
          <w:kern w:val="0"/>
          <w:sz w:val="32"/>
          <w:szCs w:val="32"/>
        </w:rPr>
        <w:t>联系电话：（028）88556204</w:t>
      </w:r>
    </w:p>
    <w:p w:rsidR="00795754" w:rsidRDefault="00494A33">
      <w:pPr>
        <w:widowControl/>
        <w:spacing w:before="100" w:beforeAutospacing="1" w:after="100" w:afterAutospacing="1" w:line="480" w:lineRule="atLeast"/>
        <w:jc w:val="left"/>
        <w:rPr>
          <w:rFonts w:asciiTheme="majorEastAsia" w:eastAsiaTheme="majorEastAsia" w:hAnsiTheme="majorEastAsia" w:cstheme="majorEastAsia"/>
          <w:kern w:val="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kern w:val="0"/>
          <w:sz w:val="32"/>
          <w:szCs w:val="32"/>
        </w:rPr>
        <w:t xml:space="preserve">                                    20</w:t>
      </w:r>
      <w:r w:rsidR="00430C83">
        <w:rPr>
          <w:rFonts w:asciiTheme="majorEastAsia" w:eastAsiaTheme="majorEastAsia" w:hAnsiTheme="majorEastAsia" w:cstheme="majorEastAsia" w:hint="eastAsia"/>
          <w:kern w:val="0"/>
          <w:sz w:val="32"/>
          <w:szCs w:val="32"/>
        </w:rPr>
        <w:t>20</w:t>
      </w:r>
      <w:r>
        <w:rPr>
          <w:rFonts w:asciiTheme="majorEastAsia" w:eastAsiaTheme="majorEastAsia" w:hAnsiTheme="majorEastAsia" w:cstheme="majorEastAsia" w:hint="eastAsia"/>
          <w:kern w:val="0"/>
          <w:sz w:val="32"/>
          <w:szCs w:val="32"/>
        </w:rPr>
        <w:t>年6月2</w:t>
      </w:r>
      <w:r w:rsidR="00EF0703">
        <w:rPr>
          <w:rFonts w:asciiTheme="majorEastAsia" w:eastAsiaTheme="majorEastAsia" w:hAnsiTheme="majorEastAsia" w:cstheme="majorEastAsia" w:hint="eastAsia"/>
          <w:kern w:val="0"/>
          <w:sz w:val="32"/>
          <w:szCs w:val="32"/>
        </w:rPr>
        <w:t>9</w:t>
      </w:r>
      <w:r>
        <w:rPr>
          <w:rFonts w:asciiTheme="majorEastAsia" w:eastAsiaTheme="majorEastAsia" w:hAnsiTheme="majorEastAsia" w:cstheme="majorEastAsia" w:hint="eastAsia"/>
          <w:kern w:val="0"/>
          <w:sz w:val="32"/>
          <w:szCs w:val="32"/>
        </w:rPr>
        <w:t>日</w:t>
      </w:r>
    </w:p>
    <w:sectPr w:rsidR="00795754" w:rsidSect="00795754">
      <w:pgSz w:w="11906" w:h="16838"/>
      <w:pgMar w:top="1440" w:right="1701" w:bottom="567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5E1" w:rsidRDefault="00FF55E1" w:rsidP="00914FBE">
      <w:r>
        <w:separator/>
      </w:r>
    </w:p>
  </w:endnote>
  <w:endnote w:type="continuationSeparator" w:id="1">
    <w:p w:rsidR="00FF55E1" w:rsidRDefault="00FF55E1" w:rsidP="00914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5E1" w:rsidRDefault="00FF55E1" w:rsidP="00914FBE">
      <w:r>
        <w:separator/>
      </w:r>
    </w:p>
  </w:footnote>
  <w:footnote w:type="continuationSeparator" w:id="1">
    <w:p w:rsidR="00FF55E1" w:rsidRDefault="00FF55E1" w:rsidP="00914F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EE6CCE"/>
    <w:rsid w:val="000745A7"/>
    <w:rsid w:val="000A56EB"/>
    <w:rsid w:val="000A63CD"/>
    <w:rsid w:val="000C670F"/>
    <w:rsid w:val="0015661B"/>
    <w:rsid w:val="00196267"/>
    <w:rsid w:val="002507E6"/>
    <w:rsid w:val="00282E4F"/>
    <w:rsid w:val="002E362F"/>
    <w:rsid w:val="00303D6C"/>
    <w:rsid w:val="0034248F"/>
    <w:rsid w:val="004217B0"/>
    <w:rsid w:val="00430C83"/>
    <w:rsid w:val="0046049D"/>
    <w:rsid w:val="0047142F"/>
    <w:rsid w:val="00494A33"/>
    <w:rsid w:val="004A31BB"/>
    <w:rsid w:val="004A642E"/>
    <w:rsid w:val="005547E4"/>
    <w:rsid w:val="00562605"/>
    <w:rsid w:val="006455C3"/>
    <w:rsid w:val="006612CC"/>
    <w:rsid w:val="006A3983"/>
    <w:rsid w:val="006B7935"/>
    <w:rsid w:val="006C2FB9"/>
    <w:rsid w:val="00726167"/>
    <w:rsid w:val="00795754"/>
    <w:rsid w:val="008131A3"/>
    <w:rsid w:val="00883B7B"/>
    <w:rsid w:val="008F2BD8"/>
    <w:rsid w:val="00914FBE"/>
    <w:rsid w:val="00931E25"/>
    <w:rsid w:val="009506D6"/>
    <w:rsid w:val="00A77FE4"/>
    <w:rsid w:val="00B34BA1"/>
    <w:rsid w:val="00BB5F98"/>
    <w:rsid w:val="00C005A4"/>
    <w:rsid w:val="00CB3122"/>
    <w:rsid w:val="00D12B10"/>
    <w:rsid w:val="00D4635E"/>
    <w:rsid w:val="00E81936"/>
    <w:rsid w:val="00ED4E96"/>
    <w:rsid w:val="00EE6CCE"/>
    <w:rsid w:val="00EF0703"/>
    <w:rsid w:val="00F341DB"/>
    <w:rsid w:val="00F57BB0"/>
    <w:rsid w:val="00FB3850"/>
    <w:rsid w:val="00FC2E80"/>
    <w:rsid w:val="00FC3704"/>
    <w:rsid w:val="00FF55E1"/>
    <w:rsid w:val="01E45E68"/>
    <w:rsid w:val="09507356"/>
    <w:rsid w:val="0BAA6B13"/>
    <w:rsid w:val="12A72E93"/>
    <w:rsid w:val="1F45538A"/>
    <w:rsid w:val="21FB0359"/>
    <w:rsid w:val="2C2541E4"/>
    <w:rsid w:val="2D974544"/>
    <w:rsid w:val="37875F63"/>
    <w:rsid w:val="46ED2B33"/>
    <w:rsid w:val="531025F3"/>
    <w:rsid w:val="57E0415E"/>
    <w:rsid w:val="659C3F39"/>
    <w:rsid w:val="668E5960"/>
    <w:rsid w:val="74EC03B8"/>
    <w:rsid w:val="76632755"/>
    <w:rsid w:val="77506E5E"/>
    <w:rsid w:val="7B015903"/>
    <w:rsid w:val="7E890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7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95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95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9575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957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7957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348</Characters>
  <Application>Microsoft Office Word</Application>
  <DocSecurity>0</DocSecurity>
  <Lines>2</Lines>
  <Paragraphs>1</Paragraphs>
  <ScaleCrop>false</ScaleCrop>
  <Company>微软用户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微软中国</cp:lastModifiedBy>
  <cp:revision>8</cp:revision>
  <dcterms:created xsi:type="dcterms:W3CDTF">2020-06-12T00:30:00Z</dcterms:created>
  <dcterms:modified xsi:type="dcterms:W3CDTF">2020-06-29T09:39:00Z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