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6B9" w:rsidRDefault="00C61732" w:rsidP="007F56B9">
      <w:pPr>
        <w:jc w:val="center"/>
        <w:rPr>
          <w:b/>
          <w:sz w:val="44"/>
          <w:szCs w:val="44"/>
          <w:shd w:val="clear" w:color="auto" w:fill="FFFFFF"/>
        </w:rPr>
      </w:pPr>
      <w:r w:rsidRPr="00E71A6F">
        <w:rPr>
          <w:rFonts w:hint="eastAsia"/>
          <w:b/>
          <w:sz w:val="44"/>
          <w:szCs w:val="44"/>
          <w:shd w:val="clear" w:color="auto" w:fill="FFFFFF"/>
        </w:rPr>
        <w:t>蒲江县中医医院</w:t>
      </w:r>
    </w:p>
    <w:p w:rsidR="00513ECF" w:rsidRPr="007F56B9" w:rsidRDefault="00CD0542" w:rsidP="007F56B9">
      <w:pPr>
        <w:jc w:val="center"/>
        <w:rPr>
          <w:rFonts w:cs="Times New Roman"/>
          <w:b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关于购置</w:t>
      </w:r>
      <w:r w:rsidRPr="00CD0542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胃肠镜室</w:t>
      </w:r>
      <w:r w:rsidR="00DB08BD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专用</w:t>
      </w:r>
      <w:r w:rsidRPr="00CD0542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纯化水设备</w:t>
      </w:r>
      <w:r w:rsidR="00C61732"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的</w:t>
      </w:r>
    </w:p>
    <w:p w:rsidR="00C61732" w:rsidRPr="00513ECF" w:rsidRDefault="00C61732" w:rsidP="007F56B9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000000" w:themeColor="text1"/>
          <w:sz w:val="44"/>
          <w:szCs w:val="44"/>
          <w:shd w:val="clear" w:color="auto" w:fill="FFFFFF"/>
        </w:rPr>
      </w:pP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公</w:t>
      </w:r>
      <w:r w:rsid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 xml:space="preserve">   </w:t>
      </w:r>
      <w:r w:rsidRPr="00513ECF">
        <w:rPr>
          <w:rFonts w:ascii="宋体" w:hAnsi="宋体" w:cs="宋体" w:hint="eastAsia"/>
          <w:b/>
          <w:color w:val="000000" w:themeColor="text1"/>
          <w:sz w:val="44"/>
          <w:szCs w:val="44"/>
          <w:shd w:val="clear" w:color="auto" w:fill="FFFFFF"/>
        </w:rPr>
        <w:t>告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我院拟</w:t>
      </w:r>
      <w:r w:rsidR="00CD054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购胃肠镜室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专用</w:t>
      </w:r>
      <w:r w:rsidR="00CD054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纯化水设备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，特</w:t>
      </w:r>
      <w:r w:rsidR="00396E70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邀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请符合条件的商家前来参加比选。有关事宜如下：</w:t>
      </w:r>
    </w:p>
    <w:p w:rsidR="00C61732" w:rsidRPr="00F939F1" w:rsidRDefault="00E23FE3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一、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招标单位：蒲江县中医医院</w:t>
      </w:r>
    </w:p>
    <w:p w:rsidR="00C61732" w:rsidRPr="00F939F1" w:rsidRDefault="00C61732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二、项目名称：</w:t>
      </w:r>
      <w:r w:rsidR="00CD054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胃肠镜室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专用</w:t>
      </w:r>
      <w:r w:rsidR="00CD054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纯化水设备</w:t>
      </w:r>
      <w:r w:rsidR="00146BE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C61732" w:rsidRPr="00F939F1" w:rsidRDefault="00C61732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三、招标方式：院内比选</w:t>
      </w:r>
    </w:p>
    <w:p w:rsidR="00DB08BD" w:rsidRPr="00DB08BD" w:rsidRDefault="00C61732" w:rsidP="00DB08BD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四、报名时间：</w:t>
      </w:r>
      <w:r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</w:t>
      </w:r>
      <w:r w:rsidR="00CD0542"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20</w:t>
      </w: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E23FE3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10</w:t>
      </w: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DB08BD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30</w:t>
      </w: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日至</w:t>
      </w:r>
      <w:r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</w:t>
      </w:r>
      <w:r w:rsidR="00CD0542"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20</w:t>
      </w: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 w:rsidR="00E23FE3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1</w:t>
      </w:r>
      <w:r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4日。</w:t>
      </w:r>
      <w:r w:rsidR="00DB08BD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(</w:t>
      </w:r>
      <w:r w:rsidR="00DB08BD"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双休日及法定节假日除外</w:t>
      </w:r>
      <w:r w:rsidR="00DB08BD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)</w:t>
      </w:r>
    </w:p>
    <w:p w:rsidR="00CD0542" w:rsidRPr="00E23FE3" w:rsidRDefault="00CD0542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宋体"/>
          <w:sz w:val="32"/>
          <w:szCs w:val="32"/>
          <w:shd w:val="clear" w:color="auto" w:fill="FFFFFF"/>
        </w:rPr>
      </w:pPr>
      <w:r w:rsidRPr="00E23FE3">
        <w:rPr>
          <w:rFonts w:ascii="宋体" w:hAnsi="宋体" w:cs="宋体" w:hint="eastAsia"/>
          <w:sz w:val="32"/>
          <w:szCs w:val="32"/>
          <w:shd w:val="clear" w:color="auto" w:fill="FFFFFF"/>
        </w:rPr>
        <w:t>五、报名要求及地点：现场报名，蒲江县中医医院设备科。</w:t>
      </w:r>
    </w:p>
    <w:p w:rsidR="00DB08BD" w:rsidRPr="00DB08BD" w:rsidRDefault="00396E70" w:rsidP="00DB08BD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E23FE3">
        <w:rPr>
          <w:rFonts w:ascii="宋体" w:hAnsi="宋体" w:cs="宋体" w:hint="eastAsia"/>
          <w:sz w:val="32"/>
          <w:szCs w:val="32"/>
          <w:shd w:val="clear" w:color="auto" w:fill="FFFFFF"/>
        </w:rPr>
        <w:t>六</w:t>
      </w:r>
      <w:r w:rsidR="00C61732" w:rsidRPr="00E23FE3">
        <w:rPr>
          <w:rFonts w:ascii="宋体" w:hAnsi="宋体" w:cs="宋体" w:hint="eastAsia"/>
          <w:sz w:val="32"/>
          <w:szCs w:val="32"/>
          <w:shd w:val="clear" w:color="auto" w:fill="FFFFFF"/>
        </w:rPr>
        <w:t>、</w:t>
      </w:r>
      <w:r w:rsidR="00513ECF" w:rsidRPr="00E23FE3">
        <w:rPr>
          <w:rFonts w:ascii="宋体" w:hAnsi="宋体" w:cs="宋体" w:hint="eastAsia"/>
          <w:sz w:val="32"/>
          <w:szCs w:val="32"/>
          <w:shd w:val="clear" w:color="auto" w:fill="FFFFFF"/>
        </w:rPr>
        <w:t>投</w:t>
      </w:r>
      <w:r w:rsidR="00513ECF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标书</w:t>
      </w:r>
      <w:r w:rsidR="007F56B9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收取</w:t>
      </w:r>
      <w:r w:rsidR="00CD0542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时间</w:t>
      </w:r>
      <w:r w:rsidR="00C61732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：</w:t>
      </w:r>
      <w:r w:rsidR="00CD0542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2020年</w:t>
      </w:r>
      <w:r w:rsidR="00E23FE3" w:rsidRPr="00DB08BD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10</w:t>
      </w:r>
      <w:r w:rsidR="00CD0542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DB08BD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30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日至2020年11月10日。</w:t>
      </w:r>
      <w:r w:rsidR="00DB08BD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(</w:t>
      </w:r>
      <w:r w:rsidR="00DB08BD" w:rsidRPr="00E23FE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双休日及法定节假日除外</w:t>
      </w:r>
      <w:r w:rsidR="00DB08BD" w:rsidRPr="00E23FE3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)</w:t>
      </w:r>
    </w:p>
    <w:p w:rsidR="00C61732" w:rsidRPr="00F939F1" w:rsidRDefault="00396E70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七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256B3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比选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时间</w:t>
      </w:r>
      <w:r w:rsidR="00256B3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及地点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：</w:t>
      </w:r>
      <w:r w:rsidR="00CD054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另行确定</w:t>
      </w:r>
      <w:r w:rsidR="00256B3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56B32" w:rsidRDefault="00396E70" w:rsidP="00E23FE3">
      <w:pPr>
        <w:pStyle w:val="a3"/>
        <w:widowControl/>
        <w:shd w:val="clear" w:color="auto" w:fill="FFFFFF"/>
        <w:spacing w:beforeAutospacing="0" w:afterAutospacing="0"/>
        <w:rPr>
          <w:rFonts w:ascii="宋体" w:hAnsi="宋体"/>
          <w:sz w:val="32"/>
          <w:szCs w:val="32"/>
        </w:rPr>
      </w:pPr>
      <w:r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八</w:t>
      </w:r>
      <w:r w:rsidR="00C61732"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、公示时间：</w:t>
      </w:r>
      <w:r w:rsidR="00256B32">
        <w:rPr>
          <w:rFonts w:ascii="宋体" w:hAnsi="宋体" w:hint="eastAsia"/>
          <w:sz w:val="32"/>
          <w:szCs w:val="32"/>
        </w:rPr>
        <w:t>详见蒲江县中医医院官网。</w:t>
      </w:r>
    </w:p>
    <w:p w:rsidR="00256B32" w:rsidRDefault="00396E70" w:rsidP="00E23FE3">
      <w:pPr>
        <w:pStyle w:val="a3"/>
        <w:widowControl/>
        <w:shd w:val="clear" w:color="auto" w:fill="FFFFFF"/>
        <w:spacing w:beforeAutospacing="0" w:afterAutospacing="0"/>
        <w:rPr>
          <w:rFonts w:ascii="宋体" w:hAnsi="宋体"/>
          <w:sz w:val="32"/>
          <w:szCs w:val="32"/>
        </w:rPr>
      </w:pPr>
      <w:r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九</w:t>
      </w:r>
      <w:r w:rsidR="00074EB7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C61732" w:rsidRPr="00F939F1">
        <w:rPr>
          <w:rFonts w:ascii="宋体" w:cs="宋体" w:hint="eastAsia"/>
          <w:color w:val="000000" w:themeColor="text1"/>
          <w:sz w:val="32"/>
          <w:szCs w:val="32"/>
          <w:shd w:val="clear" w:color="auto" w:fill="FFFFFF"/>
        </w:rPr>
        <w:t>合同签订时间：</w:t>
      </w:r>
      <w:r w:rsidR="00256B32">
        <w:rPr>
          <w:rFonts w:ascii="宋体" w:hAnsi="宋体" w:hint="eastAsia"/>
          <w:sz w:val="32"/>
          <w:szCs w:val="32"/>
        </w:rPr>
        <w:t>公示期满后3个工作日内签定合同。</w:t>
      </w:r>
    </w:p>
    <w:p w:rsidR="00E23FE3" w:rsidRDefault="00396E70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、报名条件：</w:t>
      </w:r>
    </w:p>
    <w:p w:rsidR="00E23FE3" w:rsidRDefault="00C61732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3F33C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需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具有独立法人资格，持有有效的企业营业执照，营业执照的经营范围包含本项目的要求。</w:t>
      </w:r>
    </w:p>
    <w:p w:rsidR="00C61732" w:rsidRPr="00E23FE3" w:rsidRDefault="003F33CA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、参选人应为法定代表人或是法人授权人（需提供法人代表授权书）。</w:t>
      </w:r>
    </w:p>
    <w:p w:rsidR="00E23FE3" w:rsidRPr="00DB08BD" w:rsidRDefault="00396E70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lastRenderedPageBreak/>
        <w:t>3、因安装设备的场地限制，需纯化水设备工程师现场调查后报名</w:t>
      </w:r>
      <w:r w:rsidR="007F56B9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，方可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参加比选。</w:t>
      </w:r>
      <w:r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（</w:t>
      </w:r>
      <w:r w:rsidRPr="00DB08BD">
        <w:rPr>
          <w:rFonts w:hint="eastAsia"/>
          <w:bCs/>
          <w:color w:val="000000" w:themeColor="text1"/>
          <w:sz w:val="32"/>
          <w:szCs w:val="32"/>
        </w:rPr>
        <w:t>纯化水设备工程师带资质证书复印件并加盖公章）。</w:t>
      </w:r>
    </w:p>
    <w:p w:rsidR="00E23FE3" w:rsidRDefault="00396E70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FF000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4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、法律、行政法规规定的其他条件。</w:t>
      </w:r>
    </w:p>
    <w:p w:rsidR="00E23FE3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FF0000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十、参加</w:t>
      </w:r>
      <w:r w:rsidR="00D13233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投标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的公司需持以下有效证件报名：</w:t>
      </w:r>
    </w:p>
    <w:p w:rsidR="00C61732" w:rsidRPr="00E23FE3" w:rsidRDefault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FF000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（一）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法定代表人授权委托书。</w:t>
      </w:r>
    </w:p>
    <w:p w:rsidR="00C61732" w:rsidRPr="00094D28" w:rsidRDefault="00E23FE3" w:rsidP="00E23FE3">
      <w:pPr>
        <w:pStyle w:val="a3"/>
        <w:widowControl/>
        <w:shd w:val="clear" w:color="auto" w:fill="FFFFFF"/>
        <w:spacing w:beforeAutospacing="0" w:afterAutospacing="0"/>
        <w:rPr>
          <w:rFonts w:hAnsi="宋体"/>
          <w:bCs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（二）</w:t>
      </w:r>
      <w:r w:rsidR="00C61732"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提供投标单位的企业法人营业执照、税务登记证复印件，已执行三证合一，按新政策执行。法人与被委托人身份证复印件</w:t>
      </w:r>
      <w:r w:rsidR="00C61732" w:rsidRPr="00094D28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（</w:t>
      </w:r>
      <w:r w:rsidR="00C61732" w:rsidRPr="00094D28">
        <w:rPr>
          <w:rFonts w:hint="eastAsia"/>
          <w:bCs/>
          <w:sz w:val="32"/>
          <w:szCs w:val="32"/>
        </w:rPr>
        <w:t>复印件必须加盖单位公章）。</w:t>
      </w:r>
    </w:p>
    <w:p w:rsidR="00733382" w:rsidRDefault="00C61732" w:rsidP="00E23FE3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094D28">
        <w:rPr>
          <w:rFonts w:hint="eastAsia"/>
          <w:bCs/>
          <w:sz w:val="32"/>
          <w:szCs w:val="32"/>
        </w:rPr>
        <w:t>资质不齐的单位将不予受理</w:t>
      </w:r>
      <w:r w:rsidRPr="00094D28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。</w:t>
      </w:r>
      <w:r w:rsidRPr="00094D28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 </w:t>
      </w:r>
    </w:p>
    <w:p w:rsidR="00733382" w:rsidRPr="00733382" w:rsidRDefault="00733382" w:rsidP="00E23FE3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十一、投标文件</w:t>
      </w:r>
      <w:r w:rsidRPr="008374B3">
        <w:rPr>
          <w:rFonts w:ascii="宋体" w:hAnsi="宋体" w:hint="eastAsia"/>
          <w:sz w:val="32"/>
          <w:szCs w:val="32"/>
        </w:rPr>
        <w:t>包括以下材料：</w:t>
      </w:r>
    </w:p>
    <w:p w:rsidR="00DB08BD" w:rsidRDefault="00E23FE3" w:rsidP="00E23FE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</w:t>
      </w:r>
      <w:r w:rsidR="00DB08BD">
        <w:rPr>
          <w:rFonts w:ascii="宋体" w:hAnsi="宋体" w:hint="eastAsia"/>
          <w:sz w:val="32"/>
          <w:szCs w:val="32"/>
        </w:rPr>
        <w:t>提供投标公司及生产厂家的有效证件复印件并加盖投标公司鲜章，密封送达。</w:t>
      </w:r>
    </w:p>
    <w:p w:rsidR="00733382" w:rsidRPr="008374B3" w:rsidRDefault="00DB08BD" w:rsidP="00E23FE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（二）报价单按提供的格式填报，一式五份加盖公章并密封。</w:t>
      </w:r>
    </w:p>
    <w:p w:rsidR="00733382" w:rsidRPr="008374B3" w:rsidRDefault="00E23FE3" w:rsidP="00E23FE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 w:rsidR="00131457">
        <w:rPr>
          <w:rFonts w:ascii="宋体" w:hAnsi="宋体" w:hint="eastAsia"/>
          <w:sz w:val="32"/>
          <w:szCs w:val="32"/>
        </w:rPr>
        <w:t>三</w:t>
      </w:r>
      <w:r>
        <w:rPr>
          <w:rFonts w:ascii="宋体" w:hAnsi="宋体" w:hint="eastAsia"/>
          <w:sz w:val="32"/>
          <w:szCs w:val="32"/>
        </w:rPr>
        <w:t>）</w:t>
      </w:r>
      <w:r w:rsidR="00733382" w:rsidRPr="008374B3">
        <w:rPr>
          <w:rFonts w:ascii="宋体" w:hAnsi="宋体" w:hint="eastAsia"/>
          <w:sz w:val="32"/>
          <w:szCs w:val="32"/>
        </w:rPr>
        <w:t>服务承诺：准确阐述被询价方对本次询价采购质量保证措施和售后服务承诺。</w:t>
      </w:r>
    </w:p>
    <w:p w:rsidR="00E23FE3" w:rsidRDefault="00E23FE3" w:rsidP="00E23FE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 w:rsidR="00131457">
        <w:rPr>
          <w:rFonts w:ascii="宋体" w:hAnsi="宋体" w:hint="eastAsia"/>
          <w:sz w:val="32"/>
          <w:szCs w:val="32"/>
        </w:rPr>
        <w:t>四</w:t>
      </w:r>
      <w:r>
        <w:rPr>
          <w:rFonts w:ascii="宋体" w:hAnsi="宋体" w:hint="eastAsia"/>
          <w:sz w:val="32"/>
          <w:szCs w:val="32"/>
        </w:rPr>
        <w:t>）</w:t>
      </w:r>
      <w:r w:rsidR="00733382" w:rsidRPr="008374B3">
        <w:rPr>
          <w:rFonts w:ascii="宋体" w:hAnsi="宋体" w:hint="eastAsia"/>
          <w:sz w:val="32"/>
          <w:szCs w:val="32"/>
        </w:rPr>
        <w:t>报价单中的各项内容的报价必须计算准确。若</w:t>
      </w:r>
      <w:r w:rsidR="00733382">
        <w:rPr>
          <w:rFonts w:ascii="宋体" w:hAnsi="宋体" w:hint="eastAsia"/>
          <w:sz w:val="32"/>
          <w:szCs w:val="32"/>
        </w:rPr>
        <w:t>因</w:t>
      </w:r>
      <w:r w:rsidR="00733382" w:rsidRPr="008374B3">
        <w:rPr>
          <w:rFonts w:ascii="宋体" w:hAnsi="宋体" w:hint="eastAsia"/>
          <w:sz w:val="32"/>
          <w:szCs w:val="32"/>
        </w:rPr>
        <w:t>询价方未考虑周全或对询价采购书的误解而造成的少计费用等，采购方不承担任何责任。</w:t>
      </w:r>
    </w:p>
    <w:p w:rsidR="00E23FE3" w:rsidRDefault="00E23FE3" w:rsidP="00E23FE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 w:rsidR="00131457">
        <w:rPr>
          <w:rFonts w:ascii="宋体" w:hAnsi="宋体" w:hint="eastAsia"/>
          <w:sz w:val="32"/>
          <w:szCs w:val="32"/>
        </w:rPr>
        <w:t>五</w:t>
      </w:r>
      <w:r>
        <w:rPr>
          <w:rFonts w:ascii="宋体" w:hAnsi="宋体" w:hint="eastAsia"/>
          <w:sz w:val="32"/>
          <w:szCs w:val="32"/>
        </w:rPr>
        <w:t>）</w:t>
      </w:r>
      <w:r w:rsidR="00733382">
        <w:rPr>
          <w:rFonts w:ascii="宋体" w:hAnsi="宋体" w:hint="eastAsia"/>
          <w:sz w:val="32"/>
          <w:szCs w:val="32"/>
        </w:rPr>
        <w:t>未现场报名的公司不接收其投标文件。</w:t>
      </w:r>
    </w:p>
    <w:p w:rsidR="00513ECF" w:rsidRPr="00E23FE3" w:rsidRDefault="00C61732" w:rsidP="00E23FE3">
      <w:pPr>
        <w:rPr>
          <w:rFonts w:ascii="宋体" w:hAnsi="宋体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</w:t>
      </w:r>
      <w:r w:rsidR="0073338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二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、具体要求：</w:t>
      </w:r>
      <w:r w:rsidR="00074EB7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（详见附件1）</w:t>
      </w:r>
    </w:p>
    <w:p w:rsidR="00C61732" w:rsidRDefault="00C61732" w:rsidP="00E23FE3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十</w:t>
      </w:r>
      <w:r w:rsidR="00733382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三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、比选办法：此次比选符合条件的价格最低者入选。</w:t>
      </w:r>
    </w:p>
    <w:p w:rsidR="00733382" w:rsidRPr="00DB08BD" w:rsidRDefault="00733382" w:rsidP="00CF606C">
      <w:pPr>
        <w:pStyle w:val="a3"/>
        <w:widowControl/>
        <w:shd w:val="clear" w:color="auto" w:fill="FFFFFF"/>
        <w:spacing w:beforeAutospacing="0" w:afterAutospacing="0"/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lastRenderedPageBreak/>
        <w:t>十四、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付款要求：</w:t>
      </w:r>
      <w:r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全部货物安装调试完毕并验收合格之日起，接到供货方通知与票据凭证资料以后的15个工作日内按</w:t>
      </w:r>
      <w:r w:rsidR="00CF606C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合同总价的</w:t>
      </w:r>
      <w:r w:rsidR="00E23FE3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95%</w:t>
      </w:r>
      <w:r w:rsidR="0082092D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支付货</w:t>
      </w:r>
      <w:r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款</w:t>
      </w:r>
      <w:r w:rsidR="00E23FE3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，</w:t>
      </w:r>
      <w:r w:rsidR="00CF606C" w:rsidRP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货物验收合格满1年后，由供货方提出支付合同总价的5%货款。</w:t>
      </w:r>
    </w:p>
    <w:p w:rsidR="00E23FE3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联系方式：</w:t>
      </w:r>
    </w:p>
    <w:p w:rsidR="00E23FE3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地址：蒲江县中医医院（</w:t>
      </w:r>
      <w:r w:rsidR="001B257F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蒲江县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鹤山镇飞虎路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159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号）</w:t>
      </w:r>
    </w:p>
    <w:p w:rsidR="00C61732" w:rsidRPr="00E23FE3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联系人：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王科长</w:t>
      </w:r>
    </w:p>
    <w:p w:rsidR="00C61732" w:rsidRPr="00F939F1" w:rsidRDefault="00C61732" w:rsidP="009763A4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电话：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028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－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8855</w:t>
      </w:r>
      <w:r w:rsidR="00B101AA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6205</w:t>
      </w:r>
    </w:p>
    <w:p w:rsidR="00C61732" w:rsidRPr="00F939F1" w:rsidRDefault="00C61732" w:rsidP="00E23FE3">
      <w:pPr>
        <w:pStyle w:val="a3"/>
        <w:widowControl/>
        <w:shd w:val="clear" w:color="auto" w:fill="FFFFFF"/>
        <w:spacing w:beforeAutospacing="0" w:afterAutospacing="0" w:line="520" w:lineRule="exact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                            </w:t>
      </w:r>
    </w:p>
    <w:p w:rsidR="00C61732" w:rsidRPr="00F939F1" w:rsidRDefault="00C61732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733382" w:rsidRPr="007F56B9" w:rsidRDefault="00C61732" w:rsidP="005A07A9">
      <w:pPr>
        <w:tabs>
          <w:tab w:val="left" w:pos="5565"/>
        </w:tabs>
        <w:spacing w:afterLines="50" w:line="480" w:lineRule="auto"/>
        <w:rPr>
          <w:rStyle w:val="a4"/>
          <w:rFonts w:ascii="宋体" w:hAnsi="宋体" w:cs="宋体"/>
          <w:b w:val="0"/>
          <w:color w:val="000000" w:themeColor="text1"/>
          <w:sz w:val="32"/>
          <w:szCs w:val="32"/>
          <w:shd w:val="clear" w:color="auto" w:fill="FFFFFF"/>
        </w:rPr>
      </w:pPr>
      <w:r w:rsidRPr="007F56B9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附件</w:t>
      </w:r>
      <w:r w:rsidR="00733382" w:rsidRPr="007F56B9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：</w:t>
      </w:r>
    </w:p>
    <w:p w:rsidR="00733382" w:rsidRPr="007F56B9" w:rsidRDefault="00733382" w:rsidP="005A07A9">
      <w:pPr>
        <w:tabs>
          <w:tab w:val="left" w:pos="5565"/>
        </w:tabs>
        <w:spacing w:afterLines="50" w:line="480" w:lineRule="auto"/>
        <w:ind w:firstLineChars="200" w:firstLine="640"/>
        <w:rPr>
          <w:rStyle w:val="a4"/>
          <w:rFonts w:ascii="宋体" w:hAnsi="宋体" w:cs="宋体"/>
          <w:b w:val="0"/>
          <w:color w:val="000000" w:themeColor="text1"/>
          <w:sz w:val="32"/>
          <w:szCs w:val="32"/>
          <w:shd w:val="clear" w:color="auto" w:fill="FFFFFF"/>
        </w:rPr>
      </w:pPr>
      <w:r w:rsidRPr="007F56B9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1、胃肠镜室纯化水设备参数</w:t>
      </w:r>
    </w:p>
    <w:p w:rsidR="00733382" w:rsidRPr="007F56B9" w:rsidRDefault="00733382" w:rsidP="005A07A9">
      <w:pPr>
        <w:tabs>
          <w:tab w:val="left" w:pos="5565"/>
        </w:tabs>
        <w:spacing w:afterLines="50" w:line="480" w:lineRule="auto"/>
        <w:ind w:firstLineChars="200" w:firstLine="640"/>
        <w:rPr>
          <w:rStyle w:val="a4"/>
          <w:rFonts w:ascii="宋体" w:hAnsi="宋体" w:cs="宋体"/>
          <w:b w:val="0"/>
          <w:color w:val="000000" w:themeColor="text1"/>
          <w:sz w:val="32"/>
          <w:szCs w:val="32"/>
          <w:shd w:val="clear" w:color="auto" w:fill="FFFFFF"/>
        </w:rPr>
      </w:pPr>
      <w:r w:rsidRPr="007F56B9">
        <w:rPr>
          <w:rStyle w:val="a4"/>
          <w:rFonts w:ascii="宋体" w:hAnsi="宋体" w:cs="宋体" w:hint="eastAsia"/>
          <w:b w:val="0"/>
          <w:color w:val="000000" w:themeColor="text1"/>
          <w:sz w:val="32"/>
          <w:szCs w:val="32"/>
          <w:shd w:val="clear" w:color="auto" w:fill="FFFFFF"/>
        </w:rPr>
        <w:t>2、胃肠镜室纯化水设备报价单</w:t>
      </w:r>
    </w:p>
    <w:p w:rsidR="00733382" w:rsidRDefault="00733382" w:rsidP="005A07A9">
      <w:pPr>
        <w:tabs>
          <w:tab w:val="left" w:pos="5565"/>
        </w:tabs>
        <w:spacing w:afterLines="50" w:line="480" w:lineRule="auto"/>
        <w:ind w:firstLineChars="200" w:firstLine="602"/>
        <w:rPr>
          <w:rFonts w:ascii="宋体" w:hAnsi="宋体"/>
          <w:b/>
          <w:bCs/>
          <w:sz w:val="30"/>
        </w:rPr>
      </w:pPr>
    </w:p>
    <w:p w:rsidR="00E23FE3" w:rsidRDefault="00E23FE3" w:rsidP="005A07A9">
      <w:pPr>
        <w:tabs>
          <w:tab w:val="left" w:pos="5565"/>
        </w:tabs>
        <w:spacing w:afterLines="50" w:line="480" w:lineRule="auto"/>
        <w:ind w:firstLineChars="200" w:firstLine="602"/>
        <w:rPr>
          <w:rFonts w:ascii="宋体" w:hAnsi="宋体"/>
          <w:b/>
          <w:bCs/>
          <w:sz w:val="30"/>
        </w:rPr>
      </w:pPr>
    </w:p>
    <w:p w:rsidR="00E23FE3" w:rsidRDefault="00E23FE3" w:rsidP="005A07A9">
      <w:pPr>
        <w:tabs>
          <w:tab w:val="left" w:pos="5565"/>
        </w:tabs>
        <w:spacing w:afterLines="50" w:line="480" w:lineRule="auto"/>
        <w:ind w:firstLineChars="200" w:firstLine="602"/>
        <w:rPr>
          <w:rFonts w:ascii="宋体" w:hAnsi="宋体"/>
          <w:b/>
          <w:bCs/>
          <w:sz w:val="30"/>
        </w:rPr>
      </w:pPr>
    </w:p>
    <w:p w:rsidR="00E23FE3" w:rsidRPr="00F939F1" w:rsidRDefault="00E23FE3" w:rsidP="00E23FE3">
      <w:pPr>
        <w:pStyle w:val="a3"/>
        <w:widowControl/>
        <w:shd w:val="clear" w:color="auto" w:fill="FFFFFF"/>
        <w:spacing w:beforeAutospacing="0" w:afterAutospacing="0" w:line="520" w:lineRule="exact"/>
        <w:ind w:firstLineChars="1450" w:firstLine="464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蒲江县中医医院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设备科</w:t>
      </w:r>
    </w:p>
    <w:p w:rsidR="00E23FE3" w:rsidRPr="00F939F1" w:rsidRDefault="00E23FE3" w:rsidP="00E23FE3">
      <w:pPr>
        <w:pStyle w:val="a3"/>
        <w:widowControl/>
        <w:shd w:val="clear" w:color="auto" w:fill="FFFFFF"/>
        <w:spacing w:beforeAutospacing="0" w:afterAutospacing="0"/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</w:pPr>
      <w:r w:rsidRPr="00F939F1">
        <w:rPr>
          <w:rFonts w:ascii="宋体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 xml:space="preserve">     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F939F1">
        <w:rPr>
          <w:rFonts w:ascii="宋体" w:hAnsi="宋体" w:cs="宋体"/>
          <w:color w:val="000000" w:themeColor="text1"/>
          <w:sz w:val="32"/>
          <w:szCs w:val="32"/>
          <w:shd w:val="clear" w:color="auto" w:fill="FFFFFF"/>
        </w:rPr>
        <w:t>20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20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10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月</w:t>
      </w:r>
      <w:r w:rsidR="00DB08BD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30</w:t>
      </w:r>
      <w:r w:rsidRPr="00F939F1"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E23FE3" w:rsidRDefault="00E23FE3" w:rsidP="005A07A9">
      <w:pPr>
        <w:tabs>
          <w:tab w:val="left" w:pos="5565"/>
        </w:tabs>
        <w:spacing w:afterLines="50" w:line="480" w:lineRule="auto"/>
        <w:ind w:firstLineChars="200" w:firstLine="602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</w:p>
    <w:p w:rsidR="00733382" w:rsidRDefault="00733382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附件1：</w:t>
      </w:r>
    </w:p>
    <w:p w:rsidR="00733382" w:rsidRDefault="0082092D" w:rsidP="005A07A9">
      <w:pPr>
        <w:tabs>
          <w:tab w:val="left" w:pos="5565"/>
        </w:tabs>
        <w:spacing w:afterLines="50" w:line="480" w:lineRule="auto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0"/>
        </w:rPr>
        <w:t>胃肠镜室</w:t>
      </w:r>
      <w:r w:rsidR="00733382">
        <w:rPr>
          <w:rFonts w:ascii="宋体" w:hAnsi="宋体" w:hint="eastAsia"/>
          <w:b/>
          <w:bCs/>
          <w:sz w:val="30"/>
        </w:rPr>
        <w:t>纯化水设备参数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1、技术参数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Cs w:val="28"/>
        </w:rPr>
      </w:pPr>
      <w:r>
        <w:rPr>
          <w:rFonts w:ascii="宋体" w:hAnsi="宋体"/>
          <w:sz w:val="24"/>
        </w:rPr>
        <w:t>1-1</w:t>
      </w:r>
      <w:r>
        <w:rPr>
          <w:rFonts w:ascii="宋体" w:hAnsi="宋体" w:hint="eastAsia"/>
          <w:sz w:val="24"/>
        </w:rPr>
        <w:t>、水质为当地的自来水符合生活饮用水标准，将原水接至设备安装点。</w:t>
      </w:r>
      <w:r>
        <w:rPr>
          <w:rFonts w:ascii="宋体" w:hAnsi="宋体"/>
          <w:sz w:val="24"/>
        </w:rPr>
        <w:t>1-</w:t>
      </w:r>
      <w:r>
        <w:rPr>
          <w:rFonts w:ascii="宋体" w:hAnsi="宋体" w:hint="eastAsia"/>
          <w:sz w:val="24"/>
        </w:rPr>
        <w:t>2、进水水源：溶解性固形物TDS</w:t>
      </w:r>
      <w:r>
        <w:rPr>
          <w:rFonts w:hint="eastAsia"/>
          <w:snapToGrid w:val="0"/>
          <w:kern w:val="0"/>
          <w:sz w:val="24"/>
        </w:rPr>
        <w:t>＜</w:t>
      </w:r>
      <w:r>
        <w:rPr>
          <w:rFonts w:hint="eastAsia"/>
          <w:snapToGrid w:val="0"/>
          <w:kern w:val="0"/>
          <w:sz w:val="24"/>
        </w:rPr>
        <w:t>100ppm</w:t>
      </w:r>
      <w:r>
        <w:rPr>
          <w:rFonts w:hint="eastAsia"/>
          <w:snapToGrid w:val="0"/>
          <w:kern w:val="0"/>
          <w:sz w:val="24"/>
        </w:rPr>
        <w:t>，水压</w:t>
      </w:r>
      <w:r>
        <w:rPr>
          <w:rFonts w:hint="eastAsia"/>
          <w:snapToGrid w:val="0"/>
          <w:kern w:val="0"/>
          <w:sz w:val="24"/>
        </w:rPr>
        <w:t>1-5KG/cm</w:t>
      </w:r>
      <w:r>
        <w:rPr>
          <w:rFonts w:hint="eastAsia"/>
          <w:snapToGrid w:val="0"/>
          <w:kern w:val="0"/>
          <w:sz w:val="24"/>
        </w:rPr>
        <w:t>，水温</w:t>
      </w:r>
      <w:r>
        <w:rPr>
          <w:rFonts w:ascii="宋体" w:hAnsi="宋体" w:hint="eastAsia"/>
          <w:szCs w:val="28"/>
        </w:rPr>
        <w:t>1</w:t>
      </w:r>
      <w:r w:rsidRPr="00FF362E">
        <w:rPr>
          <w:rFonts w:ascii="宋体" w:hAnsi="宋体" w:hint="eastAsia"/>
          <w:szCs w:val="28"/>
        </w:rPr>
        <w:t>5℃</w:t>
      </w:r>
      <w:r>
        <w:rPr>
          <w:rFonts w:ascii="宋体" w:hAnsi="宋体" w:hint="eastAsia"/>
          <w:szCs w:val="28"/>
        </w:rPr>
        <w:t xml:space="preserve"> 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Cs w:val="28"/>
        </w:rPr>
        <w:t xml:space="preserve">        </w:t>
      </w:r>
      <w:r>
        <w:rPr>
          <w:rFonts w:ascii="宋体" w:hAnsi="宋体" w:hint="eastAsia"/>
          <w:sz w:val="24"/>
        </w:rPr>
        <w:t>原水进水量＞1.0</w:t>
      </w:r>
      <w:r>
        <w:rPr>
          <w:rFonts w:ascii="宋体" w:hAnsi="宋体"/>
          <w:sz w:val="24"/>
        </w:rPr>
        <w:t>T/H</w:t>
      </w:r>
      <w:r>
        <w:rPr>
          <w:rFonts w:ascii="宋体" w:hAnsi="宋体" w:hint="eastAsia"/>
          <w:sz w:val="24"/>
        </w:rPr>
        <w:t>，水压＞</w:t>
      </w:r>
      <w:r>
        <w:rPr>
          <w:rFonts w:ascii="宋体" w:hAnsi="宋体"/>
          <w:sz w:val="24"/>
        </w:rPr>
        <w:t>0.1Mpa</w:t>
      </w:r>
      <w:r>
        <w:rPr>
          <w:rFonts w:ascii="宋体" w:hAnsi="宋体" w:hint="eastAsia"/>
          <w:sz w:val="24"/>
        </w:rPr>
        <w:t>。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 w:rsidRPr="003B2091">
        <w:rPr>
          <w:rFonts w:ascii="宋体" w:hAnsi="宋体" w:hint="eastAsia"/>
          <w:sz w:val="24"/>
        </w:rPr>
        <w:t>1-3、超滤膜：</w:t>
      </w:r>
      <w:r w:rsidRPr="00503F92">
        <w:rPr>
          <w:rFonts w:ascii="宋体" w:hAnsi="宋体" w:hint="eastAsia"/>
          <w:sz w:val="24"/>
        </w:rPr>
        <w:t>纯水设备使用的滤芯孔径≤0.2µm，并定期更换。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*</w:t>
      </w:r>
      <w:r w:rsidRPr="003B2091">
        <w:rPr>
          <w:rFonts w:ascii="宋体" w:hAnsi="宋体" w:hint="eastAsia"/>
          <w:sz w:val="24"/>
        </w:rPr>
        <w:t>1-</w:t>
      </w:r>
      <w:r>
        <w:rPr>
          <w:rFonts w:ascii="宋体" w:hAnsi="宋体" w:hint="eastAsia"/>
          <w:sz w:val="24"/>
        </w:rPr>
        <w:t>4</w:t>
      </w:r>
      <w:r w:rsidRPr="003B2091">
        <w:rPr>
          <w:rFonts w:hint="eastAsia"/>
          <w:sz w:val="24"/>
        </w:rPr>
        <w:t>主要指标：</w:t>
      </w:r>
      <w:r w:rsidRPr="00483FC3">
        <w:rPr>
          <w:rFonts w:ascii="宋体" w:hAnsi="宋体" w:cs="宋体" w:hint="eastAsia"/>
          <w:color w:val="000000"/>
          <w:kern w:val="0"/>
          <w:sz w:val="24"/>
        </w:rPr>
        <w:t>产水电导≤15us/cm。自来水水质符合GB5749的规定；纯化水符GB5749的规定，细菌总数≤10CFU/100mL;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1-</w:t>
      </w:r>
      <w:r>
        <w:rPr>
          <w:rFonts w:ascii="宋体" w:hAnsi="宋体" w:hint="eastAsia"/>
          <w:sz w:val="24"/>
        </w:rPr>
        <w:t>5、提供110</w:t>
      </w:r>
      <w:r>
        <w:rPr>
          <w:rFonts w:ascii="宋体" w:hAnsi="宋体"/>
          <w:sz w:val="24"/>
        </w:rPr>
        <w:t>V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50HZ</w:t>
      </w:r>
      <w:r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>
          <w:rPr>
            <w:rFonts w:ascii="宋体" w:hAnsi="宋体" w:hint="eastAsia"/>
            <w:sz w:val="24"/>
          </w:rPr>
          <w:t>15A</w:t>
        </w:r>
      </w:smartTag>
      <w:r>
        <w:rPr>
          <w:rFonts w:ascii="宋体" w:hAnsi="宋体" w:hint="eastAsia"/>
          <w:sz w:val="24"/>
        </w:rPr>
        <w:t xml:space="preserve"> 三脚接地插座 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*1-6、产水水质：</w:t>
      </w:r>
      <w:r w:rsidRPr="00D268AA">
        <w:rPr>
          <w:rFonts w:ascii="宋体" w:hAnsi="宋体" w:hint="eastAsia"/>
          <w:sz w:val="24"/>
        </w:rPr>
        <w:t>产水电导≤15us/cm。符合中华人民共和国医院消毒供应中心WS310.1\2\3-2009供应室用水标准；符合中华人民共和国卫生行业标准WS 507-2016《软室内镜清洗消毒规范》 用水要求。</w:t>
      </w:r>
    </w:p>
    <w:p w:rsidR="00733382" w:rsidRDefault="00733382" w:rsidP="00733382">
      <w:pPr>
        <w:tabs>
          <w:tab w:val="left" w:pos="5565"/>
        </w:tabs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</w:t>
      </w:r>
      <w:r w:rsidRPr="009E6E4A">
        <w:rPr>
          <w:rFonts w:ascii="宋体" w:hAnsi="宋体" w:hint="eastAsia"/>
          <w:sz w:val="24"/>
        </w:rPr>
        <w:t>1-7、产水水量:</w:t>
      </w:r>
      <w:r w:rsidRPr="000A770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≥10</w:t>
      </w:r>
      <w:r w:rsidRPr="009E6E4A">
        <w:rPr>
          <w:rFonts w:ascii="宋体" w:hAnsi="宋体" w:hint="eastAsia"/>
          <w:sz w:val="24"/>
        </w:rPr>
        <w:t>0L/H</w:t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</w:t>
      </w:r>
    </w:p>
    <w:p w:rsidR="00733382" w:rsidRDefault="00733382" w:rsidP="00733382">
      <w:pPr>
        <w:snapToGrid w:val="0"/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1-8、产品水供水压力：0.1～0.3Mp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。</w:t>
      </w:r>
    </w:p>
    <w:p w:rsidR="00733382" w:rsidRDefault="00733382" w:rsidP="00733382">
      <w:pPr>
        <w:snapToGrid w:val="0"/>
        <w:spacing w:after="50" w:line="480" w:lineRule="auto"/>
        <w:ind w:leftChars="200" w:left="1260" w:hangingChars="350" w:hanging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1-9、主要工艺：</w:t>
      </w:r>
      <w:r>
        <w:rPr>
          <w:rFonts w:hint="eastAsia"/>
          <w:sz w:val="24"/>
        </w:rPr>
        <w:t>反渗透工艺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细菌过滤装置。</w:t>
      </w:r>
    </w:p>
    <w:p w:rsidR="00733382" w:rsidRDefault="00733382" w:rsidP="00733382">
      <w:pPr>
        <w:snapToGrid w:val="0"/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1-10、系统排空率≥99%，无死腔，避免系统再生细菌。</w:t>
      </w:r>
    </w:p>
    <w:p w:rsidR="00733382" w:rsidRDefault="00733382" w:rsidP="00733382">
      <w:pPr>
        <w:snapToGrid w:val="0"/>
        <w:spacing w:after="50"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2、整机性能</w:t>
      </w:r>
    </w:p>
    <w:p w:rsidR="00733382" w:rsidRDefault="00733382" w:rsidP="00733382">
      <w:pPr>
        <w:snapToGrid w:val="0"/>
        <w:spacing w:after="50" w:line="480" w:lineRule="auto"/>
        <w:ind w:leftChars="200" w:left="1140" w:hangingChars="300" w:hanging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2-1、特别强化之预处理，无水保护，满水停机。</w:t>
      </w:r>
    </w:p>
    <w:p w:rsidR="00733382" w:rsidRDefault="00733382" w:rsidP="00733382">
      <w:pPr>
        <w:snapToGrid w:val="0"/>
        <w:spacing w:after="50" w:line="48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2-2、高灵敏度的电导率传感器精确连续在线监测，保证产水质量。</w:t>
      </w:r>
    </w:p>
    <w:p w:rsidR="00733382" w:rsidRDefault="00733382" w:rsidP="00733382">
      <w:pPr>
        <w:snapToGrid w:val="0"/>
        <w:spacing w:after="50" w:line="480" w:lineRule="auto"/>
        <w:ind w:firstLine="420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2-3、选用世界一流的水泵和反渗透膜组件，真正的进口组装机。</w:t>
      </w:r>
    </w:p>
    <w:p w:rsidR="00733382" w:rsidRPr="000F01E5" w:rsidRDefault="00733382" w:rsidP="00733382">
      <w:pPr>
        <w:ind w:firstLineChars="150" w:firstLine="360"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2-4、自动化程度高，液位自控，高低水位报警，使用寿命更长，维护价格低廉</w:t>
      </w:r>
    </w:p>
    <w:p w:rsidR="00733382" w:rsidRPr="009E6E4A" w:rsidRDefault="00733382" w:rsidP="00733382">
      <w:pPr>
        <w:rPr>
          <w:color w:val="000000"/>
        </w:rPr>
      </w:pPr>
      <w:r>
        <w:tab/>
      </w:r>
      <w:r w:rsidRPr="009E6E4A">
        <w:rPr>
          <w:rFonts w:ascii="宋体" w:hAnsi="宋体" w:hint="eastAsia"/>
          <w:snapToGrid w:val="0"/>
          <w:color w:val="000000"/>
          <w:sz w:val="24"/>
        </w:rPr>
        <w:t>2-5、前置预处理，全自动运行。</w:t>
      </w:r>
    </w:p>
    <w:p w:rsidR="007F56B9" w:rsidRDefault="007F56B9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Style w:val="a4"/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附件2：</w:t>
      </w:r>
    </w:p>
    <w:p w:rsidR="00C61732" w:rsidRDefault="007F56B9" w:rsidP="007F56B9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Style w:val="a4"/>
          <w:rFonts w:ascii="宋体" w:hAnsi="宋体" w:cs="宋体" w:hint="eastAsia"/>
          <w:color w:val="000000" w:themeColor="text1"/>
          <w:sz w:val="32"/>
          <w:szCs w:val="32"/>
          <w:shd w:val="clear" w:color="auto" w:fill="FFFFFF"/>
        </w:rPr>
        <w:t>胃肠镜室纯化水设备报价单</w:t>
      </w:r>
    </w:p>
    <w:p w:rsidR="007F56B9" w:rsidRDefault="007F56B9" w:rsidP="007F56B9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</w:p>
    <w:tbl>
      <w:tblPr>
        <w:tblStyle w:val="a7"/>
        <w:tblW w:w="8789" w:type="dxa"/>
        <w:tblInd w:w="108" w:type="dxa"/>
        <w:tblLook w:val="04A0"/>
      </w:tblPr>
      <w:tblGrid>
        <w:gridCol w:w="709"/>
        <w:gridCol w:w="1559"/>
        <w:gridCol w:w="1276"/>
        <w:gridCol w:w="1276"/>
        <w:gridCol w:w="709"/>
        <w:gridCol w:w="850"/>
        <w:gridCol w:w="1559"/>
        <w:gridCol w:w="851"/>
      </w:tblGrid>
      <w:tr w:rsidR="007F56B9" w:rsidRPr="007F56B9" w:rsidTr="007F56B9">
        <w:trPr>
          <w:trHeight w:val="620"/>
        </w:trPr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序号</w:t>
            </w: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生产厂家</w:t>
            </w:r>
          </w:p>
        </w:tc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数量</w:t>
            </w:r>
          </w:p>
        </w:tc>
        <w:tc>
          <w:tcPr>
            <w:tcW w:w="850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单位</w:t>
            </w: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单价（万元）</w:t>
            </w:r>
          </w:p>
        </w:tc>
        <w:tc>
          <w:tcPr>
            <w:tcW w:w="851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备注</w:t>
            </w:r>
          </w:p>
        </w:tc>
      </w:tr>
      <w:tr w:rsidR="007F56B9" w:rsidRPr="007F56B9" w:rsidTr="007F56B9">
        <w:trPr>
          <w:trHeight w:val="620"/>
        </w:trPr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纯化水设备</w:t>
            </w: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850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  <w:r w:rsidRPr="007F56B9">
              <w:rPr>
                <w:rStyle w:val="a4"/>
                <w:rFonts w:ascii="宋体" w:hAnsi="宋体" w:cs="宋体" w:hint="eastAsia"/>
                <w:b w:val="0"/>
                <w:color w:val="000000" w:themeColor="text1"/>
                <w:shd w:val="clear" w:color="auto" w:fill="FFFFFF"/>
              </w:rPr>
              <w:t>套</w:t>
            </w: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</w:tr>
      <w:tr w:rsidR="007F56B9" w:rsidRPr="007F56B9" w:rsidTr="007F56B9">
        <w:trPr>
          <w:trHeight w:val="620"/>
        </w:trPr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</w:tr>
      <w:tr w:rsidR="007F56B9" w:rsidRPr="007F56B9" w:rsidTr="007F56B9">
        <w:trPr>
          <w:trHeight w:val="620"/>
        </w:trPr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7F56B9" w:rsidRPr="007F56B9" w:rsidRDefault="007F56B9" w:rsidP="007F56B9">
            <w:pPr>
              <w:pStyle w:val="a3"/>
              <w:widowControl/>
              <w:spacing w:beforeAutospacing="0" w:afterAutospacing="0"/>
              <w:jc w:val="center"/>
              <w:rPr>
                <w:rStyle w:val="a4"/>
                <w:rFonts w:ascii="宋体" w:hAnsi="宋体" w:cs="宋体"/>
                <w:b w:val="0"/>
                <w:color w:val="000000" w:themeColor="text1"/>
                <w:shd w:val="clear" w:color="auto" w:fill="FFFFFF"/>
              </w:rPr>
            </w:pPr>
          </w:p>
        </w:tc>
      </w:tr>
    </w:tbl>
    <w:p w:rsidR="007F56B9" w:rsidRDefault="007F56B9" w:rsidP="007F56B9">
      <w:pPr>
        <w:pStyle w:val="a3"/>
        <w:widowControl/>
        <w:shd w:val="clear" w:color="auto" w:fill="FFFFFF"/>
        <w:spacing w:beforeAutospacing="0" w:afterAutospacing="0"/>
        <w:jc w:val="center"/>
        <w:rPr>
          <w:rStyle w:val="a4"/>
          <w:rFonts w:ascii="宋体" w:hAnsi="宋体" w:cs="宋体"/>
          <w:color w:val="000000" w:themeColor="text1"/>
          <w:sz w:val="32"/>
          <w:szCs w:val="32"/>
          <w:shd w:val="clear" w:color="auto" w:fill="FFFFFF"/>
        </w:rPr>
      </w:pPr>
    </w:p>
    <w:p w:rsidR="00C61732" w:rsidRDefault="001B257F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</w:rPr>
        <w:tab/>
      </w:r>
      <w:r w:rsidR="007F56B9">
        <w:rPr>
          <w:rFonts w:ascii="楷体" w:eastAsia="楷体" w:hAnsi="楷体" w:cs="楷体" w:hint="eastAsia"/>
          <w:sz w:val="28"/>
          <w:szCs w:val="28"/>
        </w:rPr>
        <w:t xml:space="preserve">                       </w:t>
      </w:r>
      <w:r w:rsidR="007F56B9" w:rsidRPr="007F56B9"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>公司名称：</w:t>
      </w:r>
    </w:p>
    <w:p w:rsidR="007F56B9" w:rsidRP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</w:p>
    <w:p w:rsid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  <w:r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 xml:space="preserve">                              </w:t>
      </w:r>
      <w:r w:rsidRPr="007F56B9"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>联系人：</w:t>
      </w:r>
    </w:p>
    <w:p w:rsidR="007F56B9" w:rsidRP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</w:p>
    <w:p w:rsid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  <w:r w:rsidRPr="007F56B9"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 xml:space="preserve">                                联系方式：</w:t>
      </w:r>
    </w:p>
    <w:p w:rsidR="007F56B9" w:rsidRP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color w:val="000000" w:themeColor="text1"/>
          <w:shd w:val="clear" w:color="auto" w:fill="FFFFFF"/>
        </w:rPr>
      </w:pPr>
    </w:p>
    <w:p w:rsidR="007F56B9" w:rsidRPr="007F56B9" w:rsidRDefault="007F56B9" w:rsidP="007F56B9">
      <w:pPr>
        <w:pStyle w:val="a3"/>
        <w:widowControl/>
        <w:spacing w:beforeAutospacing="0" w:afterAutospacing="0"/>
        <w:jc w:val="center"/>
        <w:rPr>
          <w:rStyle w:val="a4"/>
          <w:rFonts w:ascii="宋体" w:hAnsi="宋体" w:cs="宋体"/>
          <w:b w:val="0"/>
          <w:shd w:val="clear" w:color="auto" w:fill="FFFFFF"/>
        </w:rPr>
      </w:pPr>
      <w:r w:rsidRPr="007F56B9"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 xml:space="preserve">                                </w:t>
      </w:r>
      <w:r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 xml:space="preserve">           </w:t>
      </w:r>
      <w:r w:rsidRPr="007F56B9">
        <w:rPr>
          <w:rStyle w:val="a4"/>
          <w:rFonts w:ascii="宋体" w:hAnsi="宋体" w:cs="宋体" w:hint="eastAsia"/>
          <w:b w:val="0"/>
          <w:color w:val="000000" w:themeColor="text1"/>
          <w:shd w:val="clear" w:color="auto" w:fill="FFFFFF"/>
        </w:rPr>
        <w:t>年  月  日</w:t>
      </w:r>
    </w:p>
    <w:sectPr w:rsidR="007F56B9" w:rsidRPr="007F56B9" w:rsidSect="00513ECF"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70" w:rsidRDefault="00AA2A70" w:rsidP="00513ECF">
      <w:r>
        <w:separator/>
      </w:r>
    </w:p>
  </w:endnote>
  <w:endnote w:type="continuationSeparator" w:id="0">
    <w:p w:rsidR="00AA2A70" w:rsidRDefault="00AA2A70" w:rsidP="0051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239"/>
      <w:docPartObj>
        <w:docPartGallery w:val="Page Numbers (Bottom of Page)"/>
        <w:docPartUnique/>
      </w:docPartObj>
    </w:sdtPr>
    <w:sdtContent>
      <w:p w:rsidR="005A07A9" w:rsidRDefault="005A07A9">
        <w:pPr>
          <w:pStyle w:val="a6"/>
          <w:jc w:val="center"/>
        </w:pPr>
        <w:fldSimple w:instr=" PAGE   \* MERGEFORMAT ">
          <w:r w:rsidRPr="005A07A9">
            <w:rPr>
              <w:noProof/>
              <w:lang w:val="zh-CN"/>
            </w:rPr>
            <w:t>2</w:t>
          </w:r>
        </w:fldSimple>
      </w:p>
    </w:sdtContent>
  </w:sdt>
  <w:p w:rsidR="005A07A9" w:rsidRDefault="005A07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70" w:rsidRDefault="00AA2A70" w:rsidP="00513ECF">
      <w:r>
        <w:separator/>
      </w:r>
    </w:p>
  </w:footnote>
  <w:footnote w:type="continuationSeparator" w:id="0">
    <w:p w:rsidR="00AA2A70" w:rsidRDefault="00AA2A70" w:rsidP="00513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5B02"/>
    <w:multiLevelType w:val="singleLevel"/>
    <w:tmpl w:val="5B0B5B0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9FF701D"/>
    <w:rsid w:val="0003100A"/>
    <w:rsid w:val="00060E00"/>
    <w:rsid w:val="00074EB7"/>
    <w:rsid w:val="00094D28"/>
    <w:rsid w:val="000B3A6E"/>
    <w:rsid w:val="000C2851"/>
    <w:rsid w:val="000F3FD9"/>
    <w:rsid w:val="00130A91"/>
    <w:rsid w:val="00131457"/>
    <w:rsid w:val="00146BE8"/>
    <w:rsid w:val="00154AB5"/>
    <w:rsid w:val="00183798"/>
    <w:rsid w:val="001B257F"/>
    <w:rsid w:val="001F4BBF"/>
    <w:rsid w:val="00250F71"/>
    <w:rsid w:val="00256B32"/>
    <w:rsid w:val="00297F17"/>
    <w:rsid w:val="002C368F"/>
    <w:rsid w:val="00323788"/>
    <w:rsid w:val="00396E70"/>
    <w:rsid w:val="003F33CA"/>
    <w:rsid w:val="004160DB"/>
    <w:rsid w:val="00440DC6"/>
    <w:rsid w:val="00472A0A"/>
    <w:rsid w:val="004A7A5D"/>
    <w:rsid w:val="00513ECF"/>
    <w:rsid w:val="00580F64"/>
    <w:rsid w:val="005A07A9"/>
    <w:rsid w:val="00720816"/>
    <w:rsid w:val="0072129A"/>
    <w:rsid w:val="00733382"/>
    <w:rsid w:val="00734DE6"/>
    <w:rsid w:val="0078419A"/>
    <w:rsid w:val="007F56B9"/>
    <w:rsid w:val="0082092D"/>
    <w:rsid w:val="00840EAF"/>
    <w:rsid w:val="008A43DE"/>
    <w:rsid w:val="008A6401"/>
    <w:rsid w:val="008A7865"/>
    <w:rsid w:val="008B38DD"/>
    <w:rsid w:val="00970F84"/>
    <w:rsid w:val="009763A4"/>
    <w:rsid w:val="0099229C"/>
    <w:rsid w:val="00A25D70"/>
    <w:rsid w:val="00AA2A70"/>
    <w:rsid w:val="00B101AA"/>
    <w:rsid w:val="00B245F2"/>
    <w:rsid w:val="00B43169"/>
    <w:rsid w:val="00B9423E"/>
    <w:rsid w:val="00C054FE"/>
    <w:rsid w:val="00C07061"/>
    <w:rsid w:val="00C61732"/>
    <w:rsid w:val="00CD0542"/>
    <w:rsid w:val="00CF606C"/>
    <w:rsid w:val="00D13233"/>
    <w:rsid w:val="00DB08BD"/>
    <w:rsid w:val="00DE0E17"/>
    <w:rsid w:val="00E04F5A"/>
    <w:rsid w:val="00E23FE3"/>
    <w:rsid w:val="00E71A6F"/>
    <w:rsid w:val="00F01084"/>
    <w:rsid w:val="00F2731D"/>
    <w:rsid w:val="00F31588"/>
    <w:rsid w:val="00F46B42"/>
    <w:rsid w:val="00F939F1"/>
    <w:rsid w:val="09FF701D"/>
    <w:rsid w:val="1E4126DB"/>
    <w:rsid w:val="3ED31EDD"/>
    <w:rsid w:val="75B11742"/>
    <w:rsid w:val="77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0F7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250F7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3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3ECF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3ECF"/>
    <w:rPr>
      <w:rFonts w:ascii="Calibri" w:hAnsi="Calibri" w:cs="Calibri"/>
      <w:kern w:val="2"/>
      <w:sz w:val="18"/>
      <w:szCs w:val="18"/>
    </w:rPr>
  </w:style>
  <w:style w:type="table" w:styleId="a7">
    <w:name w:val="Table Grid"/>
    <w:basedOn w:val="a1"/>
    <w:uiPriority w:val="59"/>
    <w:rsid w:val="007F5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7F623-F1F5-43A2-BE5D-90E45929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295</Words>
  <Characters>1686</Characters>
  <Application>Microsoft Office Word</Application>
  <DocSecurity>0</DocSecurity>
  <Lines>14</Lines>
  <Paragraphs>3</Paragraphs>
  <ScaleCrop>false</ScaleCrop>
  <Company>CHINA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</cp:lastModifiedBy>
  <cp:revision>7</cp:revision>
  <dcterms:created xsi:type="dcterms:W3CDTF">2020-10-19T08:40:00Z</dcterms:created>
  <dcterms:modified xsi:type="dcterms:W3CDTF">2020-10-30T00:52:00Z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