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700" w:lineRule="exact"/>
        <w:textAlignment w:val="baseline"/>
        <w:rPr>
          <w:rFonts w:hint="eastAsia"/>
          <w:lang w:eastAsia="zh-CN"/>
        </w:rPr>
      </w:pPr>
      <w:bookmarkStart w:id="2" w:name="_GoBack"/>
      <w:r>
        <w:rPr>
          <w:rFonts w:hint="eastAsia"/>
          <w:lang w:eastAsia="zh-CN"/>
        </w:rPr>
        <w:t>蒲江县中医医院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700" w:lineRule="exact"/>
        <w:textAlignment w:val="baseline"/>
      </w:pPr>
      <w:r>
        <w:rPr>
          <w:rFonts w:hint="eastAsia"/>
          <w:lang w:eastAsia="zh-CN"/>
        </w:rPr>
        <w:t>污水站在线监测设备全维保服务</w:t>
      </w:r>
      <w:r>
        <w:rPr>
          <w:rFonts w:hint="eastAsia"/>
          <w:lang w:eastAsia="zh-CN"/>
        </w:rPr>
        <w:t>项目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邀请</w:t>
      </w:r>
      <w:r>
        <w:rPr>
          <w:rFonts w:hint="eastAsia"/>
          <w:lang w:eastAsia="zh-CN"/>
        </w:rPr>
        <w:t>公告</w:t>
      </w:r>
    </w:p>
    <w:bookmarkEnd w:id="2"/>
    <w:p>
      <w:pPr>
        <w:spacing w:line="480" w:lineRule="auto"/>
        <w:ind w:firstLine="600" w:firstLineChars="250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根据单位需要，现对</w:t>
      </w:r>
      <w:bookmarkStart w:id="0" w:name="_Hlk132876941"/>
      <w:r>
        <w:rPr>
          <w:rFonts w:hint="eastAsia" w:hAnsi="宋体" w:eastAsia="宋体"/>
          <w:sz w:val="24"/>
          <w:szCs w:val="24"/>
          <w:u w:val="single"/>
        </w:rPr>
        <w:t>蒲江县中医医院污水站在线监测设备全维保服务</w:t>
      </w:r>
      <w:bookmarkEnd w:id="0"/>
      <w:r>
        <w:rPr>
          <w:rFonts w:hint="eastAsia" w:hAnsi="宋体" w:eastAsia="宋体"/>
          <w:sz w:val="24"/>
          <w:szCs w:val="24"/>
        </w:rPr>
        <w:t>项目比选，现诚邀贵单位参加比选，并按照比选文件的要求进行比选。</w:t>
      </w:r>
    </w:p>
    <w:p>
      <w:pPr>
        <w:spacing w:line="480" w:lineRule="auto"/>
        <w:ind w:firstLine="120" w:firstLineChars="50"/>
        <w:rPr>
          <w:rFonts w:hint="eastAsia" w:hAnsi="宋体" w:eastAsia="宋体"/>
          <w:b/>
          <w:sz w:val="24"/>
          <w:szCs w:val="24"/>
        </w:rPr>
      </w:pPr>
      <w:r>
        <w:rPr>
          <w:rFonts w:hint="eastAsia" w:hAnsi="宋体" w:eastAsia="宋体"/>
          <w:b/>
          <w:sz w:val="24"/>
          <w:szCs w:val="24"/>
        </w:rPr>
        <w:t>一、采购项目内容：</w:t>
      </w:r>
    </w:p>
    <w:p>
      <w:pPr>
        <w:spacing w:line="480" w:lineRule="auto"/>
        <w:ind w:firstLine="120" w:firstLineChars="50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1.采购人:  蒲江县中医医院</w:t>
      </w:r>
    </w:p>
    <w:p>
      <w:pPr>
        <w:spacing w:line="480" w:lineRule="auto"/>
        <w:ind w:firstLine="120" w:firstLineChars="50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2</w:t>
      </w:r>
      <w:r>
        <w:rPr>
          <w:rFonts w:hAnsi="宋体" w:eastAsia="宋体"/>
          <w:sz w:val="24"/>
          <w:szCs w:val="24"/>
        </w:rPr>
        <w:t>.</w:t>
      </w:r>
      <w:r>
        <w:rPr>
          <w:rFonts w:hint="eastAsia" w:hAnsi="宋体" w:eastAsia="宋体"/>
          <w:sz w:val="24"/>
          <w:szCs w:val="24"/>
        </w:rPr>
        <w:t>项目名称 ：</w:t>
      </w:r>
      <w:r>
        <w:rPr>
          <w:rFonts w:hint="eastAsia" w:hAnsi="宋体" w:eastAsia="宋体"/>
          <w:sz w:val="24"/>
        </w:rPr>
        <w:t xml:space="preserve"> 蒲江县中医医院污水站在线监测设备全维保服务</w:t>
      </w:r>
      <w:r>
        <w:rPr>
          <w:rFonts w:hint="eastAsia" w:hAnsi="宋体" w:eastAsia="宋体"/>
          <w:sz w:val="24"/>
          <w:szCs w:val="24"/>
        </w:rPr>
        <w:t xml:space="preserve"> </w:t>
      </w:r>
    </w:p>
    <w:p>
      <w:pPr>
        <w:spacing w:line="480" w:lineRule="auto"/>
        <w:ind w:firstLine="120" w:firstLineChars="50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  <w:lang w:val="en-US" w:eastAsia="zh-CN"/>
        </w:rPr>
        <w:t>3</w:t>
      </w:r>
      <w:r>
        <w:rPr>
          <w:rFonts w:hint="eastAsia" w:hAnsi="宋体" w:eastAsia="宋体"/>
          <w:sz w:val="24"/>
          <w:szCs w:val="24"/>
        </w:rPr>
        <w:t>.采购包数：共1包。</w:t>
      </w:r>
    </w:p>
    <w:p>
      <w:pPr>
        <w:spacing w:line="480" w:lineRule="auto"/>
        <w:ind w:firstLine="120" w:firstLineChars="50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  <w:lang w:val="en-US" w:eastAsia="zh-CN"/>
        </w:rPr>
        <w:t>4</w:t>
      </w:r>
      <w:r>
        <w:rPr>
          <w:rFonts w:hAnsi="宋体" w:eastAsia="宋体"/>
          <w:sz w:val="24"/>
          <w:szCs w:val="24"/>
        </w:rPr>
        <w:t>.</w:t>
      </w:r>
      <w:r>
        <w:rPr>
          <w:rFonts w:hint="eastAsia" w:hAnsi="宋体" w:eastAsia="宋体"/>
          <w:sz w:val="24"/>
          <w:szCs w:val="24"/>
        </w:rPr>
        <w:t>采购内容：详见比选文件第五章</w:t>
      </w:r>
    </w:p>
    <w:p>
      <w:pPr>
        <w:spacing w:line="480" w:lineRule="auto"/>
        <w:ind w:firstLine="120" w:firstLineChars="50"/>
        <w:rPr>
          <w:rFonts w:hint="eastAsia" w:hAnsi="宋体" w:eastAsia="宋体"/>
          <w:sz w:val="24"/>
          <w:szCs w:val="24"/>
          <w:highlight w:val="none"/>
        </w:rPr>
      </w:pPr>
      <w:r>
        <w:rPr>
          <w:rFonts w:hint="eastAsia" w:hAnsi="宋体" w:eastAsia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宋体" w:eastAsia="宋体"/>
          <w:sz w:val="24"/>
          <w:szCs w:val="24"/>
          <w:highlight w:val="none"/>
        </w:rPr>
        <w:t>.公告方式：本次比选邀请在我单位对外公共网站公示。</w:t>
      </w:r>
    </w:p>
    <w:p>
      <w:pPr>
        <w:spacing w:line="480" w:lineRule="auto"/>
        <w:rPr>
          <w:rFonts w:hAnsi="宋体" w:eastAsia="宋体"/>
          <w:b/>
          <w:sz w:val="24"/>
          <w:szCs w:val="24"/>
        </w:rPr>
      </w:pPr>
      <w:r>
        <w:rPr>
          <w:rFonts w:hint="eastAsia" w:hAnsi="宋体" w:eastAsia="宋体"/>
          <w:b/>
          <w:sz w:val="24"/>
          <w:szCs w:val="24"/>
        </w:rPr>
        <w:t>二、被邀单位</w:t>
      </w:r>
      <w:r>
        <w:rPr>
          <w:rFonts w:hAnsi="宋体" w:eastAsia="宋体"/>
          <w:b/>
          <w:sz w:val="24"/>
          <w:szCs w:val="24"/>
        </w:rPr>
        <w:t xml:space="preserve">资格要求： </w:t>
      </w:r>
    </w:p>
    <w:p>
      <w:pPr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1、具有独立承担民事责任的能力；</w:t>
      </w:r>
    </w:p>
    <w:p>
      <w:pPr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2、具有良好的商业信誉和健全的财务会计制度；</w:t>
      </w:r>
    </w:p>
    <w:p>
      <w:pPr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3、具有履行合同所必需的</w:t>
      </w:r>
      <w:r>
        <w:rPr>
          <w:rFonts w:hint="eastAsia" w:hAnsi="宋体" w:eastAsia="宋体"/>
          <w:sz w:val="24"/>
          <w:szCs w:val="24"/>
          <w:lang w:val="en-US" w:eastAsia="zh-CN"/>
        </w:rPr>
        <w:t>营业执照、</w:t>
      </w:r>
      <w:r>
        <w:rPr>
          <w:rFonts w:hint="eastAsia" w:hAnsi="宋体" w:eastAsia="宋体"/>
          <w:sz w:val="24"/>
          <w:szCs w:val="24"/>
        </w:rPr>
        <w:t>设备和专业技术能力；</w:t>
      </w:r>
    </w:p>
    <w:p>
      <w:pPr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4、有依法缴纳税收和社会保障资金的良好记录；</w:t>
      </w:r>
    </w:p>
    <w:p>
      <w:pPr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5、参加采购活动前三年内，在经营活动中没有重大违法记录；</w:t>
      </w:r>
    </w:p>
    <w:p>
      <w:pPr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6、法律、行政法规规定的其他条件；</w:t>
      </w:r>
    </w:p>
    <w:p>
      <w:pPr>
        <w:spacing w:line="480" w:lineRule="auto"/>
        <w:jc w:val="left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注：本项目不支持联合体投标</w:t>
      </w:r>
    </w:p>
    <w:p>
      <w:pPr>
        <w:spacing w:line="480" w:lineRule="auto"/>
        <w:jc w:val="left"/>
        <w:rPr>
          <w:rFonts w:hint="eastAsia" w:hAnsi="宋体" w:eastAsia="宋体"/>
          <w:b/>
          <w:sz w:val="24"/>
        </w:rPr>
      </w:pPr>
      <w:r>
        <w:rPr>
          <w:rFonts w:hint="eastAsia" w:hAnsi="宋体" w:eastAsia="宋体"/>
          <w:sz w:val="24"/>
          <w:szCs w:val="24"/>
        </w:rPr>
        <w:t xml:space="preserve"> </w:t>
      </w:r>
      <w:r>
        <w:rPr>
          <w:rFonts w:hint="eastAsia" w:hAnsi="宋体" w:eastAsia="宋体"/>
          <w:b/>
          <w:sz w:val="24"/>
        </w:rPr>
        <w:t>三、比选文件获取方式、时间、地点</w:t>
      </w:r>
      <w:r>
        <w:rPr>
          <w:rFonts w:hint="eastAsia" w:hAnsi="宋体" w:eastAsia="宋体"/>
          <w:b/>
          <w:sz w:val="24"/>
          <w:lang w:eastAsia="zh-CN"/>
        </w:rPr>
        <w:t>、</w:t>
      </w:r>
      <w:r>
        <w:rPr>
          <w:rFonts w:hint="eastAsia" w:hAnsi="宋体" w:eastAsia="宋体"/>
          <w:b/>
          <w:sz w:val="24"/>
          <w:lang w:val="en-US" w:eastAsia="zh-CN"/>
        </w:rPr>
        <w:t>及要求</w:t>
      </w:r>
      <w:r>
        <w:rPr>
          <w:rFonts w:hint="eastAsia" w:hAnsi="宋体" w:eastAsia="宋体"/>
          <w:b/>
          <w:sz w:val="24"/>
        </w:rPr>
        <w:t>：</w:t>
      </w:r>
    </w:p>
    <w:p>
      <w:pPr>
        <w:spacing w:line="440" w:lineRule="exact"/>
        <w:ind w:firstLine="480" w:firstLineChars="200"/>
        <w:rPr>
          <w:rFonts w:hint="eastAsia" w:hAnsi="宋体" w:eastAsia="宋体"/>
          <w:sz w:val="24"/>
        </w:rPr>
      </w:pPr>
      <w:r>
        <w:rPr>
          <w:rFonts w:hint="eastAsia" w:hAnsi="宋体" w:eastAsia="宋体"/>
          <w:sz w:val="24"/>
        </w:rPr>
        <w:t>1、比选文件自2023年</w:t>
      </w:r>
      <w:r>
        <w:rPr>
          <w:rFonts w:hint="eastAsia" w:hAnsi="宋体" w:eastAsia="宋体"/>
          <w:sz w:val="24"/>
          <w:lang w:val="en-US" w:eastAsia="zh-CN"/>
        </w:rPr>
        <w:t>5</w:t>
      </w:r>
      <w:r>
        <w:rPr>
          <w:rFonts w:hint="eastAsia" w:hAnsi="宋体" w:eastAsia="宋体"/>
          <w:sz w:val="24"/>
        </w:rPr>
        <w:t>月</w:t>
      </w:r>
      <w:r>
        <w:rPr>
          <w:rFonts w:hint="eastAsia" w:hAnsi="宋体" w:eastAsia="宋体"/>
          <w:sz w:val="24"/>
          <w:lang w:val="en-US" w:eastAsia="zh-CN"/>
        </w:rPr>
        <w:t>5</w:t>
      </w:r>
      <w:r>
        <w:rPr>
          <w:rFonts w:hint="eastAsia" w:hAnsi="宋体" w:eastAsia="宋体"/>
          <w:sz w:val="24"/>
        </w:rPr>
        <w:t>日至2023年</w:t>
      </w:r>
      <w:r>
        <w:rPr>
          <w:rFonts w:hint="eastAsia" w:hAnsi="宋体" w:eastAsia="宋体"/>
          <w:sz w:val="24"/>
          <w:lang w:val="en-US" w:eastAsia="zh-CN"/>
        </w:rPr>
        <w:t>5</w:t>
      </w:r>
      <w:r>
        <w:rPr>
          <w:rFonts w:hint="eastAsia" w:hAnsi="宋体" w:eastAsia="宋体"/>
          <w:sz w:val="24"/>
        </w:rPr>
        <w:t>月</w:t>
      </w:r>
      <w:r>
        <w:rPr>
          <w:rFonts w:hint="eastAsia" w:hAnsi="宋体" w:eastAsia="宋体"/>
          <w:sz w:val="24"/>
          <w:lang w:val="en-US" w:eastAsia="zh-CN"/>
        </w:rPr>
        <w:t>10</w:t>
      </w:r>
      <w:r>
        <w:rPr>
          <w:rFonts w:hAnsi="宋体" w:eastAsia="宋体"/>
          <w:sz w:val="24"/>
        </w:rPr>
        <w:t xml:space="preserve"> </w:t>
      </w:r>
      <w:r>
        <w:rPr>
          <w:rFonts w:hint="eastAsia" w:hAnsi="宋体" w:eastAsia="宋体"/>
          <w:sz w:val="24"/>
        </w:rPr>
        <w:t>日，上午：9</w:t>
      </w:r>
      <w:r>
        <w:rPr>
          <w:rFonts w:hAnsi="宋体" w:eastAsia="宋体"/>
          <w:sz w:val="24"/>
        </w:rPr>
        <w:t>:</w:t>
      </w:r>
      <w:r>
        <w:rPr>
          <w:rFonts w:hint="eastAsia" w:hAnsi="宋体" w:eastAsia="宋体"/>
          <w:sz w:val="24"/>
        </w:rPr>
        <w:t>00- 11</w:t>
      </w:r>
      <w:r>
        <w:rPr>
          <w:rFonts w:hAnsi="宋体" w:eastAsia="宋体"/>
          <w:sz w:val="24"/>
        </w:rPr>
        <w:t>:</w:t>
      </w:r>
      <w:r>
        <w:rPr>
          <w:rFonts w:hint="eastAsia" w:hAnsi="宋体" w:eastAsia="宋体"/>
          <w:sz w:val="24"/>
        </w:rPr>
        <w:t>30，下午：14</w:t>
      </w:r>
      <w:r>
        <w:rPr>
          <w:rFonts w:hAnsi="宋体" w:eastAsia="宋体"/>
          <w:sz w:val="24"/>
        </w:rPr>
        <w:t>:</w:t>
      </w:r>
      <w:r>
        <w:rPr>
          <w:rFonts w:hint="eastAsia" w:hAnsi="宋体" w:eastAsia="宋体"/>
          <w:sz w:val="24"/>
        </w:rPr>
        <w:t>00- 17</w:t>
      </w:r>
      <w:r>
        <w:rPr>
          <w:rFonts w:hAnsi="宋体" w:eastAsia="宋体"/>
          <w:sz w:val="24"/>
        </w:rPr>
        <w:t>:</w:t>
      </w:r>
      <w:r>
        <w:rPr>
          <w:rFonts w:hint="eastAsia" w:hAnsi="宋体" w:eastAsia="宋体"/>
          <w:sz w:val="24"/>
        </w:rPr>
        <w:t>00，</w:t>
      </w:r>
      <w:r>
        <w:rPr>
          <w:rFonts w:hAnsi="宋体" w:eastAsia="宋体"/>
          <w:sz w:val="24"/>
          <w:szCs w:val="28"/>
        </w:rPr>
        <w:t>（北京时间</w:t>
      </w:r>
      <w:r>
        <w:rPr>
          <w:rFonts w:hint="eastAsia" w:hAnsi="宋体" w:eastAsia="宋体"/>
          <w:sz w:val="24"/>
          <w:szCs w:val="28"/>
        </w:rPr>
        <w:t>，法定节假日除外</w:t>
      </w:r>
      <w:r>
        <w:rPr>
          <w:rFonts w:hAnsi="宋体" w:eastAsia="宋体"/>
          <w:sz w:val="24"/>
          <w:szCs w:val="28"/>
        </w:rPr>
        <w:t>）</w:t>
      </w:r>
      <w:r>
        <w:rPr>
          <w:rFonts w:hint="eastAsia" w:hAnsi="宋体" w:eastAsia="宋体"/>
          <w:sz w:val="24"/>
          <w:lang w:val="en-US" w:eastAsia="zh-CN"/>
        </w:rPr>
        <w:t>通过报名人邮箱</w:t>
      </w:r>
      <w:r>
        <w:rPr>
          <w:rFonts w:hint="eastAsia" w:hAnsi="宋体" w:eastAsia="宋体"/>
          <w:sz w:val="24"/>
        </w:rPr>
        <w:t>获取。</w:t>
      </w:r>
    </w:p>
    <w:p>
      <w:pPr>
        <w:spacing w:line="440" w:lineRule="exact"/>
        <w:ind w:firstLine="480" w:firstLineChars="200"/>
        <w:rPr>
          <w:rFonts w:hint="eastAsia" w:hAnsi="宋体" w:eastAsia="宋体"/>
          <w:sz w:val="24"/>
          <w:szCs w:val="18"/>
          <w:lang w:val="en-US" w:eastAsia="zh-CN"/>
        </w:rPr>
      </w:pPr>
      <w:r>
        <w:rPr>
          <w:rFonts w:hint="eastAsia" w:hAnsi="宋体" w:eastAsia="宋体"/>
          <w:sz w:val="24"/>
          <w:szCs w:val="18"/>
        </w:rPr>
        <w:t>2、</w:t>
      </w:r>
      <w:r>
        <w:rPr>
          <w:rFonts w:hint="eastAsia" w:hAnsi="宋体" w:eastAsia="宋体"/>
          <w:sz w:val="24"/>
          <w:szCs w:val="18"/>
          <w:lang w:val="en-US" w:eastAsia="zh-CN"/>
        </w:rPr>
        <w:t>需提供加盖单位公章的报名单位营业执照、报名人单位委托书、报名人邮箱、联系电话。</w:t>
      </w:r>
    </w:p>
    <w:p>
      <w:pPr>
        <w:spacing w:line="440" w:lineRule="exact"/>
        <w:ind w:firstLine="480" w:firstLineChars="200"/>
        <w:rPr>
          <w:rFonts w:hint="eastAsia" w:hAnsi="宋体" w:eastAsia="宋体"/>
          <w:sz w:val="24"/>
        </w:rPr>
      </w:pPr>
      <w:r>
        <w:rPr>
          <w:rFonts w:hint="eastAsia" w:hAnsi="宋体" w:eastAsia="宋体"/>
          <w:sz w:val="24"/>
          <w:szCs w:val="18"/>
          <w:lang w:val="en-US" w:eastAsia="zh-CN"/>
        </w:rPr>
        <w:t>3、</w:t>
      </w:r>
      <w:r>
        <w:rPr>
          <w:rFonts w:hint="eastAsia" w:hAnsi="宋体" w:eastAsia="宋体"/>
          <w:sz w:val="24"/>
          <w:szCs w:val="18"/>
        </w:rPr>
        <w:t>本项目比选文件无偿获取，比选</w:t>
      </w:r>
      <w:r>
        <w:rPr>
          <w:rFonts w:hint="eastAsia" w:hAnsi="宋体" w:eastAsia="宋体"/>
          <w:sz w:val="24"/>
        </w:rPr>
        <w:t>资格不能转让。</w:t>
      </w:r>
    </w:p>
    <w:p>
      <w:pPr>
        <w:widowControl/>
        <w:spacing w:line="480" w:lineRule="auto"/>
        <w:jc w:val="left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b/>
          <w:sz w:val="24"/>
          <w:szCs w:val="24"/>
        </w:rPr>
        <w:t>四、比选文件递交截止日期和比选时间</w:t>
      </w:r>
    </w:p>
    <w:p>
      <w:pPr>
        <w:widowControl/>
        <w:spacing w:line="480" w:lineRule="auto"/>
        <w:ind w:firstLine="480" w:firstLineChars="200"/>
        <w:jc w:val="left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比选文件递交截止时间：</w:t>
      </w:r>
      <w:r>
        <w:rPr>
          <w:rFonts w:hint="eastAsia" w:hAnsi="宋体" w:eastAsia="宋体"/>
          <w:sz w:val="24"/>
        </w:rPr>
        <w:t>2023年</w:t>
      </w:r>
      <w:r>
        <w:rPr>
          <w:rFonts w:hint="eastAsia" w:hAnsi="宋体" w:eastAsia="宋体"/>
          <w:sz w:val="24"/>
          <w:lang w:val="en-US" w:eastAsia="zh-CN"/>
        </w:rPr>
        <w:t>5</w:t>
      </w:r>
      <w:r>
        <w:rPr>
          <w:rFonts w:hint="eastAsia" w:hAnsi="宋体" w:eastAsia="宋体"/>
          <w:sz w:val="24"/>
        </w:rPr>
        <w:t>月</w:t>
      </w:r>
      <w:r>
        <w:rPr>
          <w:rFonts w:hint="eastAsia" w:hAnsi="宋体" w:eastAsia="宋体"/>
          <w:sz w:val="24"/>
          <w:szCs w:val="24"/>
        </w:rPr>
        <w:t xml:space="preserve"> </w:t>
      </w:r>
      <w:r>
        <w:rPr>
          <w:rFonts w:hint="eastAsia" w:hAnsi="宋体" w:eastAsia="宋体"/>
          <w:sz w:val="24"/>
          <w:szCs w:val="24"/>
          <w:lang w:val="en-US" w:eastAsia="zh-CN"/>
        </w:rPr>
        <w:t>11</w:t>
      </w:r>
      <w:r>
        <w:rPr>
          <w:rFonts w:hint="eastAsia" w:hAnsi="宋体" w:eastAsia="宋体"/>
          <w:sz w:val="24"/>
          <w:szCs w:val="24"/>
        </w:rPr>
        <w:t>日 下午17:</w:t>
      </w:r>
      <w:r>
        <w:rPr>
          <w:rFonts w:hint="eastAsia" w:hAnsi="宋体" w:eastAsia="宋体"/>
          <w:sz w:val="24"/>
          <w:szCs w:val="24"/>
          <w:lang w:val="en-US" w:eastAsia="zh-CN"/>
        </w:rPr>
        <w:t>3</w:t>
      </w:r>
      <w:r>
        <w:rPr>
          <w:rFonts w:hAnsi="宋体" w:eastAsia="宋体"/>
          <w:sz w:val="24"/>
          <w:szCs w:val="24"/>
        </w:rPr>
        <w:t>0</w:t>
      </w:r>
    </w:p>
    <w:p>
      <w:pPr>
        <w:widowControl/>
        <w:spacing w:line="480" w:lineRule="auto"/>
        <w:ind w:firstLine="480" w:firstLineChars="200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比选时间：另行通知。</w:t>
      </w:r>
    </w:p>
    <w:p>
      <w:pPr>
        <w:widowControl/>
        <w:spacing w:line="480" w:lineRule="auto"/>
        <w:jc w:val="left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b/>
          <w:sz w:val="24"/>
          <w:szCs w:val="24"/>
        </w:rPr>
        <w:t>五、</w:t>
      </w:r>
      <w:r>
        <w:rPr>
          <w:rFonts w:hint="eastAsia" w:hAnsi="宋体" w:eastAsia="宋体"/>
          <w:b/>
          <w:sz w:val="24"/>
          <w:szCs w:val="24"/>
          <w:lang w:val="en-US" w:eastAsia="zh-CN"/>
        </w:rPr>
        <w:t>报名</w:t>
      </w:r>
      <w:r>
        <w:rPr>
          <w:rFonts w:hint="eastAsia" w:hAnsi="宋体" w:eastAsia="宋体"/>
          <w:b/>
          <w:sz w:val="24"/>
          <w:szCs w:val="24"/>
        </w:rPr>
        <w:t>地点</w:t>
      </w:r>
      <w:r>
        <w:rPr>
          <w:rFonts w:hint="eastAsia" w:hAnsi="宋体" w:eastAsia="宋体"/>
          <w:sz w:val="24"/>
          <w:szCs w:val="24"/>
        </w:rPr>
        <w:t>： 蒲江县中医医院</w:t>
      </w:r>
    </w:p>
    <w:p>
      <w:pPr>
        <w:pStyle w:val="7"/>
        <w:spacing w:after="120" w:line="440" w:lineRule="exact"/>
        <w:ind w:firstLine="0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六、联系方式</w:t>
      </w:r>
    </w:p>
    <w:p>
      <w:pPr>
        <w:rPr>
          <w:rFonts w:hAnsi="宋体" w:eastAsia="宋体"/>
          <w:sz w:val="24"/>
          <w:szCs w:val="20"/>
        </w:rPr>
      </w:pPr>
      <w:bookmarkStart w:id="1" w:name="_Toc418684958"/>
      <w:r>
        <w:rPr>
          <w:rFonts w:hint="eastAsia" w:hAnsi="宋体" w:eastAsia="宋体"/>
          <w:sz w:val="24"/>
          <w:szCs w:val="20"/>
        </w:rPr>
        <w:t>比选人：</w:t>
      </w:r>
      <w:bookmarkEnd w:id="1"/>
      <w:r>
        <w:rPr>
          <w:rFonts w:hint="eastAsia" w:hAnsi="宋体" w:eastAsia="宋体"/>
          <w:sz w:val="24"/>
          <w:szCs w:val="20"/>
        </w:rPr>
        <w:t>蒲江县中医医院</w:t>
      </w:r>
    </w:p>
    <w:p>
      <w:pPr>
        <w:rPr>
          <w:rFonts w:hint="eastAsia" w:hAnsi="宋体" w:eastAsia="宋体"/>
          <w:sz w:val="24"/>
          <w:szCs w:val="20"/>
        </w:rPr>
      </w:pPr>
      <w:r>
        <w:rPr>
          <w:rFonts w:hAnsi="宋体" w:eastAsia="宋体"/>
          <w:bCs/>
          <w:sz w:val="24"/>
          <w:szCs w:val="20"/>
        </w:rPr>
        <w:t>通讯地址：</w:t>
      </w:r>
      <w:r>
        <w:rPr>
          <w:rFonts w:hint="eastAsia" w:hAnsi="宋体" w:eastAsia="宋体"/>
          <w:sz w:val="24"/>
          <w:szCs w:val="20"/>
        </w:rPr>
        <w:t>蒲江县鹤山街道飞虎路159号</w:t>
      </w:r>
    </w:p>
    <w:p>
      <w:pPr>
        <w:rPr>
          <w:rFonts w:hint="eastAsia" w:hAnsi="宋体" w:eastAsia="宋体"/>
          <w:bCs/>
          <w:sz w:val="24"/>
          <w:szCs w:val="20"/>
        </w:rPr>
      </w:pPr>
      <w:r>
        <w:rPr>
          <w:rFonts w:hint="eastAsia" w:hAnsi="宋体" w:eastAsia="宋体"/>
          <w:bCs/>
          <w:sz w:val="24"/>
          <w:szCs w:val="20"/>
        </w:rPr>
        <w:t>联 系 人：李老师</w:t>
      </w:r>
    </w:p>
    <w:p>
      <w:r>
        <w:t>电</w:t>
      </w:r>
      <w:r>
        <w:rPr>
          <w:rFonts w:hint="eastAsia"/>
        </w:rPr>
        <w:t xml:space="preserve">    </w:t>
      </w:r>
      <w:r>
        <w:t>话：</w:t>
      </w:r>
      <w:r>
        <w:rPr>
          <w:rFonts w:hint="eastAsia"/>
        </w:rPr>
        <w:t>13568986118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ODgzYTg3NGU5ZDIwNDJjNmEzZDBlMzE4NzEyNTQifQ=="/>
  </w:docVars>
  <w:rsids>
    <w:rsidRoot w:val="00FD1BED"/>
    <w:rsid w:val="00481B68"/>
    <w:rsid w:val="00647480"/>
    <w:rsid w:val="00E2060E"/>
    <w:rsid w:val="00FD1BED"/>
    <w:rsid w:val="117E0216"/>
    <w:rsid w:val="17723148"/>
    <w:rsid w:val="510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Calibri" w:eastAsia="仿宋" w:cs="Times New Roman"/>
      <w:kern w:val="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44"/>
      <w:lang w:val="zh-CN" w:eastAsia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uiPriority w:val="9"/>
    <w:rPr>
      <w:rFonts w:ascii="宋体" w:hAnsi="Calibri" w:eastAsia="仿宋" w:cs="Times New Roman"/>
      <w:b/>
      <w:bCs/>
      <w:kern w:val="44"/>
      <w:sz w:val="44"/>
      <w:szCs w:val="44"/>
    </w:rPr>
  </w:style>
  <w:style w:type="character" w:customStyle="1" w:styleId="6">
    <w:name w:val="正文首行缩进两字符 Char Char"/>
    <w:link w:val="7"/>
    <w:uiPriority w:val="0"/>
    <w:rPr>
      <w:szCs w:val="24"/>
    </w:rPr>
  </w:style>
  <w:style w:type="paragraph" w:customStyle="1" w:styleId="7">
    <w:name w:val="正文首行缩进两字符"/>
    <w:basedOn w:val="1"/>
    <w:link w:val="6"/>
    <w:qFormat/>
    <w:uiPriority w:val="0"/>
    <w:pPr>
      <w:adjustRightInd/>
      <w:ind w:firstLine="200" w:firstLineChars="200"/>
      <w:textAlignment w:val="auto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标题 1 Char"/>
    <w:link w:val="2"/>
    <w:qFormat/>
    <w:uiPriority w:val="0"/>
    <w:rPr>
      <w:rFonts w:ascii="宋体" w:hAnsi="Calibri" w:eastAsia="仿宋" w:cs="Times New Roman"/>
      <w:b/>
      <w:bCs/>
      <w:kern w:val="44"/>
      <w:sz w:val="32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618</Characters>
  <Lines>5</Lines>
  <Paragraphs>1</Paragraphs>
  <TotalTime>1</TotalTime>
  <ScaleCrop>false</ScaleCrop>
  <LinksUpToDate>false</LinksUpToDate>
  <CharactersWithSpaces>637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2023-04-20T06:00:00Z</dcterms:created>
  <dc:creator>蓝 雨</dc:creator>
  <cp:lastModifiedBy>HP</cp:lastModifiedBy>
  <cp:lastPrinted>2023-05-05T00:30:00Z</cp:lastPrinted>
  <dcterms:modified xsi:type="dcterms:W3CDTF">2023-05-05T06:16:57Z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692DA07052E04086B29A398A5BE8AB7E_12</vt:lpwstr>
  </property>
</Properties>
</file>