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蒲江县中医医院</w:t>
      </w:r>
    </w:p>
    <w:p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关于202</w:t>
      </w:r>
      <w:r>
        <w:rPr>
          <w:rFonts w:hint="eastAsia"/>
          <w:b/>
          <w:sz w:val="44"/>
          <w:szCs w:val="44"/>
          <w:lang w:val="en-US" w:eastAsia="zh-CN"/>
        </w:rPr>
        <w:t>3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拟</w:t>
      </w:r>
      <w:r>
        <w:rPr>
          <w:rFonts w:hint="eastAsia"/>
          <w:b/>
          <w:sz w:val="44"/>
          <w:szCs w:val="44"/>
        </w:rPr>
        <w:t>采购</w:t>
      </w:r>
      <w:r>
        <w:rPr>
          <w:rFonts w:hint="eastAsia"/>
          <w:b/>
          <w:sz w:val="44"/>
          <w:szCs w:val="44"/>
          <w:lang w:val="en-US" w:eastAsia="zh-CN"/>
        </w:rPr>
        <w:t>一批</w:t>
      </w:r>
      <w:r>
        <w:rPr>
          <w:rFonts w:hint="eastAsia"/>
          <w:b/>
          <w:sz w:val="44"/>
          <w:szCs w:val="44"/>
        </w:rPr>
        <w:t>医疗</w:t>
      </w:r>
      <w:r>
        <w:rPr>
          <w:rFonts w:hint="eastAsia"/>
          <w:b/>
          <w:sz w:val="44"/>
          <w:szCs w:val="44"/>
          <w:lang w:val="en-US" w:eastAsia="zh-CN"/>
        </w:rPr>
        <w:t>器械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市场调查的公告</w:t>
      </w:r>
    </w:p>
    <w:p>
      <w:r>
        <w:t xml:space="preserve"> 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各位供应商及厂家：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为了进一步提高医疗服务质量，全面提升医疗服务能力，加快推进医院发展，结合医院发展规划的要求，我院拟采购一批医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疗器械及病人监护仪的配件</w:t>
      </w:r>
      <w:r>
        <w:rPr>
          <w:rFonts w:hint="eastAsia" w:asciiTheme="minorEastAsia" w:hAnsiTheme="minorEastAsia"/>
          <w:sz w:val="32"/>
          <w:szCs w:val="32"/>
        </w:rPr>
        <w:t>（详见附表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报价目录</w:t>
      </w:r>
      <w:r>
        <w:rPr>
          <w:rFonts w:hint="eastAsia" w:asciiTheme="minorEastAsia" w:hAnsi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共3张表</w:t>
      </w:r>
      <w:r>
        <w:rPr>
          <w:rFonts w:hint="eastAsia" w:asciiTheme="minorEastAsia" w:hAnsiTheme="minorEastAsia"/>
          <w:sz w:val="32"/>
          <w:szCs w:val="32"/>
        </w:rPr>
        <w:t>），现面向社会公开市场调查，诚邀具有供货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资质的供应商及厂家参加本次市场调查。</w:t>
      </w: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一、资质要求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、供应商需提供公司的《企业法人营业执照》、《组织机构代码证》、《医疗器械经营企业许可证》、《税务登记证》（如办理三证合一的企业不需提供组织机构代码证、税务登记证）等；以及公司法人对业务员的委托授权书、业务员的身份证复印件（盖鲜章）。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、提供产品生产厂商的《企业法人营业执照》、《组织机构代码证》、《医疗器械生产企业许可证》、《税务登记证》、《医疗器械注册证》、《医疗器械产品注册登记表》（如办理三证合一的企业不需提供组织机构代码证、税务登记证）等。</w:t>
      </w:r>
    </w:p>
    <w:p>
      <w:pPr>
        <w:ind w:firstLine="640" w:firstLineChars="200"/>
        <w:rPr>
          <w:rFonts w:hint="eastAsia" w:eastAsiaTheme="minorEastAsia"/>
          <w:color w:val="FF0000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3、提供</w:t>
      </w:r>
      <w:r>
        <w:rPr>
          <w:rFonts w:hint="eastAsia" w:asciiTheme="minorEastAsia" w:hAnsiTheme="minorEastAsia"/>
          <w:color w:val="FF0000"/>
          <w:sz w:val="32"/>
          <w:szCs w:val="32"/>
          <w:lang w:val="en-US" w:eastAsia="zh-CN"/>
        </w:rPr>
        <w:t>医疗器械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产品的彩页</w:t>
      </w:r>
      <w:r>
        <w:rPr>
          <w:rFonts w:hint="eastAsia"/>
          <w:color w:val="000000"/>
          <w:sz w:val="32"/>
          <w:szCs w:val="32"/>
        </w:rPr>
        <w:t>，</w:t>
      </w:r>
      <w:r>
        <w:rPr>
          <w:rFonts w:hint="eastAsia"/>
          <w:color w:val="FF0000"/>
          <w:sz w:val="32"/>
          <w:szCs w:val="32"/>
        </w:rPr>
        <w:t>并在彩页上按报</w:t>
      </w:r>
      <w:r>
        <w:rPr>
          <w:rFonts w:hint="eastAsia"/>
          <w:color w:val="FF0000"/>
          <w:sz w:val="32"/>
          <w:szCs w:val="32"/>
          <w:lang w:val="en-US" w:eastAsia="zh-CN"/>
        </w:rPr>
        <w:t>价目录名称、包号和</w:t>
      </w:r>
      <w:r>
        <w:rPr>
          <w:rFonts w:hint="eastAsia"/>
          <w:color w:val="FF0000"/>
          <w:sz w:val="32"/>
          <w:szCs w:val="32"/>
        </w:rPr>
        <w:t>序号标注</w:t>
      </w:r>
      <w:r>
        <w:rPr>
          <w:rFonts w:hint="eastAsia"/>
          <w:color w:val="FF0000"/>
          <w:sz w:val="32"/>
          <w:szCs w:val="32"/>
          <w:lang w:val="en-US" w:eastAsia="zh-CN"/>
        </w:rPr>
        <w:t>产品编</w:t>
      </w:r>
      <w:r>
        <w:rPr>
          <w:rFonts w:hint="eastAsia"/>
          <w:color w:val="FF0000"/>
          <w:sz w:val="32"/>
          <w:szCs w:val="32"/>
        </w:rPr>
        <w:t>号</w:t>
      </w:r>
      <w:r>
        <w:rPr>
          <w:rFonts w:hint="eastAsia"/>
          <w:color w:val="FF000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二、报价文件要求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1、报价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目录</w:t>
      </w:r>
      <w:r>
        <w:rPr>
          <w:rFonts w:hint="eastAsia" w:asciiTheme="minorEastAsia" w:hAnsiTheme="minorEastAsia"/>
          <w:sz w:val="32"/>
          <w:szCs w:val="32"/>
        </w:rPr>
        <w:t>（详见附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表</w:t>
      </w:r>
      <w:r>
        <w:rPr>
          <w:rFonts w:hint="eastAsia" w:asciiTheme="minorEastAsia" w:hAnsiTheme="minorEastAsia"/>
          <w:sz w:val="32"/>
          <w:szCs w:val="32"/>
        </w:rPr>
        <w:t>）</w:t>
      </w:r>
      <w:r>
        <w:rPr>
          <w:rFonts w:hint="eastAsia" w:ascii="宋体" w:hAnsi="宋体"/>
          <w:sz w:val="32"/>
          <w:szCs w:val="32"/>
        </w:rPr>
        <w:t>按医院提供电子表格顺序填写，不得随意改变报</w:t>
      </w:r>
      <w:r>
        <w:rPr>
          <w:rFonts w:hint="eastAsia" w:ascii="宋体" w:hAnsi="宋体"/>
          <w:sz w:val="32"/>
          <w:szCs w:val="32"/>
          <w:lang w:val="en-US" w:eastAsia="zh-CN"/>
        </w:rPr>
        <w:t>价目录</w:t>
      </w:r>
      <w:r>
        <w:rPr>
          <w:rFonts w:hint="eastAsia" w:ascii="宋体" w:hAnsi="宋体"/>
          <w:sz w:val="32"/>
          <w:szCs w:val="32"/>
        </w:rPr>
        <w:t>的格式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若不报产品留空格并划斜线，</w:t>
      </w:r>
      <w:r>
        <w:rPr>
          <w:rFonts w:hint="eastAsia" w:ascii="宋体" w:hAnsi="宋体"/>
          <w:color w:val="FF0000"/>
          <w:sz w:val="32"/>
          <w:szCs w:val="32"/>
          <w:lang w:val="en-US" w:eastAsia="zh-CN"/>
        </w:rPr>
        <w:t>每包全部品目报价为有效文件</w:t>
      </w:r>
      <w:r>
        <w:rPr>
          <w:rFonts w:hint="eastAsia" w:ascii="宋体" w:hAnsi="宋体"/>
          <w:color w:val="FF0000"/>
          <w:sz w:val="32"/>
          <w:szCs w:val="32"/>
          <w:lang w:eastAsia="zh-CN"/>
        </w:rPr>
        <w:t>）</w:t>
      </w:r>
      <w:r>
        <w:rPr>
          <w:rFonts w:hint="eastAsia" w:ascii="宋体" w:hAnsi="宋体"/>
          <w:color w:val="FF0000"/>
          <w:sz w:val="32"/>
          <w:szCs w:val="32"/>
        </w:rPr>
        <w:t>。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2、报价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目录</w:t>
      </w:r>
      <w:r>
        <w:rPr>
          <w:rFonts w:hint="eastAsia" w:asciiTheme="minorEastAsia" w:hAnsiTheme="minorEastAsia"/>
          <w:sz w:val="32"/>
          <w:szCs w:val="32"/>
        </w:rPr>
        <w:t>提供电子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文</w:t>
      </w:r>
      <w:r>
        <w:rPr>
          <w:rFonts w:hint="eastAsia" w:asciiTheme="minorEastAsia" w:hAnsiTheme="minorEastAsia"/>
          <w:sz w:val="32"/>
          <w:szCs w:val="32"/>
        </w:rPr>
        <w:t>档1份，自备U盘拷贝给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设备科</w:t>
      </w:r>
      <w:r>
        <w:rPr>
          <w:rFonts w:hint="eastAsia" w:asciiTheme="minorEastAsia" w:hAnsiTheme="minorEastAsia"/>
          <w:sz w:val="32"/>
          <w:szCs w:val="32"/>
        </w:rPr>
        <w:t>工作人员。</w:t>
      </w:r>
    </w:p>
    <w:p>
      <w:pPr>
        <w:pStyle w:val="2"/>
        <w:ind w:firstLine="640" w:firstLineChars="200"/>
        <w:rPr>
          <w:rFonts w:hint="eastAsia" w:eastAsiaTheme="minorEastAsia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3、报价目录必须提交一式二份，其它资料只需提供一式一份，报价文件用牛皮档案袋密封并加盖骑缝章（单位公章）。</w:t>
      </w:r>
    </w:p>
    <w:p>
      <w:pPr>
        <w:ind w:firstLine="643" w:firstLineChars="20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/>
          <w:b/>
          <w:sz w:val="32"/>
          <w:szCs w:val="32"/>
        </w:rPr>
        <w:t>、其它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报价</w:t>
      </w:r>
      <w:r>
        <w:rPr>
          <w:rFonts w:hint="eastAsia" w:asciiTheme="minorEastAsia" w:hAnsiTheme="minorEastAsia"/>
          <w:sz w:val="32"/>
          <w:szCs w:val="32"/>
          <w:lang w:eastAsia="zh-CN"/>
        </w:rPr>
        <w:t>文件</w:t>
      </w:r>
      <w:r>
        <w:rPr>
          <w:rFonts w:hint="eastAsia" w:asciiTheme="minorEastAsia" w:hAnsiTheme="minorEastAsia"/>
          <w:sz w:val="32"/>
          <w:szCs w:val="32"/>
        </w:rPr>
        <w:t>报送方式：现场投递，不接受邮寄。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收件地址及科室：成都市蒲江县鹤山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街道</w:t>
      </w:r>
      <w:r>
        <w:rPr>
          <w:rFonts w:hint="eastAsia" w:asciiTheme="minorEastAsia" w:hAnsiTheme="minorEastAsia"/>
          <w:sz w:val="32"/>
          <w:szCs w:val="32"/>
        </w:rPr>
        <w:t>飞虎路159号</w:t>
      </w:r>
      <w:r>
        <w:rPr>
          <w:rFonts w:asciiTheme="minorEastAsia" w:hAnsiTheme="minorEastAsia"/>
          <w:sz w:val="32"/>
          <w:szCs w:val="32"/>
        </w:rPr>
        <w:t>,</w:t>
      </w:r>
      <w:r>
        <w:rPr>
          <w:rFonts w:hint="eastAsia" w:asciiTheme="minorEastAsia" w:hAnsiTheme="minorEastAsia"/>
          <w:sz w:val="32"/>
          <w:szCs w:val="32"/>
        </w:rPr>
        <w:t>蒲江县中医医院设备科。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报名咨询电话：028-88556205</w:t>
      </w:r>
    </w:p>
    <w:p>
      <w:pPr>
        <w:ind w:firstLine="640" w:firstLineChars="200"/>
        <w:rPr>
          <w:rFonts w:hint="eastAsia" w:ascii="宋体" w:hAnsi="宋体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32"/>
          <w:szCs w:val="32"/>
        </w:rPr>
        <w:t>报名截止时间：202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/>
          <w:sz w:val="32"/>
          <w:szCs w:val="32"/>
        </w:rPr>
        <w:t>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截止。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上午8：00至12：00，下午14：00至17：00，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节假日除外）</w:t>
      </w:r>
    </w:p>
    <w:p>
      <w:pPr>
        <w:ind w:firstLine="640" w:firstLineChars="200"/>
        <w:rPr>
          <w:rFonts w:hint="eastAsia" w:ascii="宋体" w:hAnsi="宋体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32"/>
          <w:szCs w:val="32"/>
        </w:rPr>
        <w:t>报价文件收取时间：202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19</w:t>
      </w:r>
      <w:r>
        <w:rPr>
          <w:rFonts w:hint="eastAsia" w:asciiTheme="minorEastAsia" w:hAnsiTheme="minorEastAsia"/>
          <w:sz w:val="32"/>
          <w:szCs w:val="32"/>
        </w:rPr>
        <w:t>日至202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/>
          <w:sz w:val="32"/>
          <w:szCs w:val="32"/>
        </w:rPr>
        <w:t>日17:00截止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上午8：00至12：00，下午14：00至17：00，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节假日除外）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表：</w:t>
      </w:r>
      <w:r>
        <w:rPr>
          <w:rFonts w:hint="eastAsia" w:asciiTheme="minorEastAsia" w:hAnsiTheme="minorEastAsia"/>
          <w:sz w:val="32"/>
          <w:szCs w:val="32"/>
        </w:rPr>
        <w:t>蒲江县中医医院202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年拟采购一批医疗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器械</w:t>
      </w:r>
      <w:r>
        <w:rPr>
          <w:rFonts w:hint="eastAsia" w:asciiTheme="minorEastAsia" w:hAnsiTheme="minorEastAsia"/>
          <w:sz w:val="32"/>
          <w:szCs w:val="32"/>
        </w:rPr>
        <w:t xml:space="preserve">目录      </w:t>
      </w:r>
    </w:p>
    <w:p>
      <w:pPr>
        <w:ind w:firstLine="4800" w:firstLineChars="15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蒲江县中医医院 </w:t>
      </w:r>
    </w:p>
    <w:p>
      <w:pPr>
        <w:wordWrap w:val="0"/>
        <w:ind w:right="640" w:firstLine="4640" w:firstLineChars="145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/>
          <w:sz w:val="32"/>
          <w:szCs w:val="32"/>
        </w:rPr>
        <w:t xml:space="preserve">日   </w:t>
      </w:r>
    </w:p>
    <w:sectPr>
      <w:footerReference r:id="rId3" w:type="default"/>
      <w:pgSz w:w="11906" w:h="16838"/>
      <w:pgMar w:top="1247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8983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xZWY5MTI1NmUzZTA2MWQ3ODM2YWZmODk4NTA4ODcifQ=="/>
  </w:docVars>
  <w:rsids>
    <w:rsidRoot w:val="00826EDC"/>
    <w:rsid w:val="00023B29"/>
    <w:rsid w:val="00117363"/>
    <w:rsid w:val="00124B09"/>
    <w:rsid w:val="001E32C9"/>
    <w:rsid w:val="001F11C7"/>
    <w:rsid w:val="002B06D2"/>
    <w:rsid w:val="002E6369"/>
    <w:rsid w:val="00303781"/>
    <w:rsid w:val="004074C4"/>
    <w:rsid w:val="00460579"/>
    <w:rsid w:val="00524DE5"/>
    <w:rsid w:val="0053426C"/>
    <w:rsid w:val="006F45A1"/>
    <w:rsid w:val="007741CB"/>
    <w:rsid w:val="007C480E"/>
    <w:rsid w:val="00826EDC"/>
    <w:rsid w:val="008425AB"/>
    <w:rsid w:val="009109A2"/>
    <w:rsid w:val="0096029A"/>
    <w:rsid w:val="00975AEB"/>
    <w:rsid w:val="009B74CB"/>
    <w:rsid w:val="00A01644"/>
    <w:rsid w:val="00B31576"/>
    <w:rsid w:val="00CF4FDC"/>
    <w:rsid w:val="00D00EE0"/>
    <w:rsid w:val="00D473E4"/>
    <w:rsid w:val="00EC0047"/>
    <w:rsid w:val="00EF445F"/>
    <w:rsid w:val="083C57AC"/>
    <w:rsid w:val="0F524198"/>
    <w:rsid w:val="2EC93956"/>
    <w:rsid w:val="2F7526D4"/>
    <w:rsid w:val="33F46FBE"/>
    <w:rsid w:val="3FB42567"/>
    <w:rsid w:val="42912B84"/>
    <w:rsid w:val="47F121A4"/>
    <w:rsid w:val="4C326C2E"/>
    <w:rsid w:val="51784A3F"/>
    <w:rsid w:val="55E43FEB"/>
    <w:rsid w:val="5BE2525D"/>
    <w:rsid w:val="64255DB6"/>
    <w:rsid w:val="69AE71AF"/>
    <w:rsid w:val="6A4546B3"/>
    <w:rsid w:val="6BD33430"/>
    <w:rsid w:val="729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780</Words>
  <Characters>833</Characters>
  <Lines>6</Lines>
  <Paragraphs>1</Paragraphs>
  <TotalTime>196</TotalTime>
  <ScaleCrop>false</ScaleCrop>
  <LinksUpToDate>false</LinksUpToDate>
  <CharactersWithSpaces>845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2021-06-03T02:54:00Z</dcterms:created>
  <dc:creator>Administrator</dc:creator>
  <cp:lastModifiedBy>HP</cp:lastModifiedBy>
  <cp:lastPrinted>2023-07-12T07:20:00Z</cp:lastPrinted>
  <dcterms:modified xsi:type="dcterms:W3CDTF">2023-07-12T07:42:08Z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25BE706248FA433794D081A106DCA4A5</vt:lpwstr>
  </property>
</Properties>
</file>