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rPr>
          <w:rFonts w:cs="方正小标宋_GBK" w:asciiTheme="minorEastAsia" w:hAnsiTheme="minorEastAsia"/>
          <w:color w:val="000000"/>
          <w:kern w:val="0"/>
          <w:sz w:val="36"/>
          <w:szCs w:val="36"/>
        </w:rPr>
      </w:pPr>
    </w:p>
    <w:p>
      <w:pPr>
        <w:numPr>
          <w:ilvl w:val="0"/>
          <w:numId w:val="0"/>
        </w:numPr>
        <w:tabs>
          <w:tab w:val="left" w:pos="0"/>
        </w:tabs>
        <w:spacing w:line="520" w:lineRule="exact"/>
        <w:ind w:leftChars="200"/>
        <w:jc w:val="center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蒲江县中医医院</w:t>
      </w:r>
    </w:p>
    <w:p>
      <w:pPr>
        <w:numPr>
          <w:ilvl w:val="0"/>
          <w:numId w:val="0"/>
        </w:numPr>
        <w:tabs>
          <w:tab w:val="left" w:pos="0"/>
        </w:tabs>
        <w:spacing w:line="520" w:lineRule="exact"/>
        <w:ind w:leftChars="200"/>
        <w:jc w:val="center"/>
        <w:rPr>
          <w:rFonts w:hint="default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电梯维护保养服务项目公告</w:t>
      </w:r>
    </w:p>
    <w:p>
      <w:pPr>
        <w:snapToGrid w:val="0"/>
        <w:spacing w:line="500" w:lineRule="exact"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蒲江县中医医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院</w:t>
      </w:r>
      <w:r>
        <w:rPr>
          <w:rFonts w:asciiTheme="minorEastAsia" w:hAnsiTheme="minorEastAsia"/>
          <w:sz w:val="28"/>
          <w:szCs w:val="28"/>
        </w:rPr>
        <w:t>拟对</w:t>
      </w: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/>
          <w:sz w:val="28"/>
          <w:szCs w:val="28"/>
          <w:u w:val="single"/>
        </w:rPr>
        <w:t>蒲江县中医医院电梯维护保养服务项目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”</w:t>
      </w:r>
      <w:r>
        <w:rPr>
          <w:rFonts w:hint="eastAsia" w:asciiTheme="minorEastAsia" w:hAnsiTheme="minorEastAsia"/>
          <w:sz w:val="28"/>
          <w:szCs w:val="28"/>
        </w:rPr>
        <w:t>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院内询价采购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现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诚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邀符合相关条件的供应商前来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参与。</w:t>
      </w:r>
    </w:p>
    <w:p>
      <w:pPr>
        <w:pStyle w:val="29"/>
        <w:numPr>
          <w:ilvl w:val="0"/>
          <w:numId w:val="1"/>
        </w:numPr>
        <w:snapToGrid w:val="0"/>
        <w:spacing w:line="288" w:lineRule="auto"/>
        <w:ind w:firstLineChars="0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项目内容要求：</w:t>
      </w:r>
    </w:p>
    <w:p>
      <w:pPr>
        <w:pStyle w:val="29"/>
        <w:numPr>
          <w:ilvl w:val="0"/>
          <w:numId w:val="0"/>
        </w:numPr>
        <w:snapToGrid w:val="0"/>
        <w:spacing w:line="288" w:lineRule="auto"/>
        <w:ind w:left="560" w:leftChars="0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eastAsia="zh-CN"/>
        </w:rPr>
        <w:t>）共一个包。</w:t>
      </w:r>
      <w:bookmarkStart w:id="0" w:name="_GoBack"/>
      <w:bookmarkEnd w:id="0"/>
    </w:p>
    <w:p>
      <w:pPr>
        <w:pStyle w:val="29"/>
        <w:snapToGrid w:val="0"/>
        <w:spacing w:line="288" w:lineRule="auto"/>
        <w:ind w:left="560" w:firstLine="0" w:firstLineChars="0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）维保电梯清单：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93"/>
        <w:gridCol w:w="1589"/>
        <w:gridCol w:w="1571"/>
        <w:gridCol w:w="15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1" w:type="dxa"/>
          </w:tcPr>
          <w:p>
            <w:pPr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序号</w:t>
            </w:r>
          </w:p>
        </w:tc>
        <w:tc>
          <w:tcPr>
            <w:tcW w:w="2293" w:type="dxa"/>
          </w:tcPr>
          <w:p>
            <w:pPr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电梯品牌</w:t>
            </w:r>
          </w:p>
        </w:tc>
        <w:tc>
          <w:tcPr>
            <w:tcW w:w="1589" w:type="dxa"/>
          </w:tcPr>
          <w:p>
            <w:pPr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载重</w:t>
            </w:r>
          </w:p>
        </w:tc>
        <w:tc>
          <w:tcPr>
            <w:tcW w:w="1571" w:type="dxa"/>
          </w:tcPr>
          <w:p>
            <w:pPr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梯层</w:t>
            </w:r>
          </w:p>
        </w:tc>
        <w:tc>
          <w:tcPr>
            <w:tcW w:w="1572" w:type="dxa"/>
          </w:tcPr>
          <w:p>
            <w:pPr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门诊楼1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门诊楼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000000" w:themeColor="text1"/>
                <w:sz w:val="28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门诊楼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eastAsiaTheme="minorEastAsia"/>
                <w:bCs/>
                <w:color w:val="000000" w:themeColor="text1"/>
                <w:sz w:val="28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住院部1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cs="Times New Roman" w:eastAsiaTheme="minorEastAsia"/>
                <w:bCs/>
                <w:color w:val="000000" w:themeColor="text1"/>
                <w:sz w:val="28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1600kg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住院部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eastAsia" w:eastAsiaTheme="minorEastAsia"/>
                <w:bCs/>
                <w:color w:val="000000" w:themeColor="text1"/>
                <w:sz w:val="28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93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惠州富士品牌</w:t>
            </w:r>
          </w:p>
        </w:tc>
        <w:tc>
          <w:tcPr>
            <w:tcW w:w="1589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2000kg</w:t>
            </w:r>
          </w:p>
        </w:tc>
        <w:tc>
          <w:tcPr>
            <w:tcW w:w="1571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2" w:type="dxa"/>
          </w:tcPr>
          <w:p>
            <w:pPr>
              <w:jc w:val="center"/>
              <w:rPr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住院部3</w:t>
            </w:r>
            <w:r>
              <w:rPr>
                <w:rFonts w:cs="Times New Roman"/>
                <w:bCs/>
                <w:color w:val="000000" w:themeColor="text1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</w:tr>
    </w:tbl>
    <w:p>
      <w:pPr>
        <w:pStyle w:val="29"/>
        <w:snapToGrid w:val="0"/>
        <w:spacing w:line="288" w:lineRule="auto"/>
        <w:ind w:firstLine="560"/>
        <w:rPr>
          <w:rFonts w:cs="宋体" w:asciiTheme="minorEastAsia" w:hAnsi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9"/>
        <w:numPr>
          <w:ilvl w:val="0"/>
          <w:numId w:val="0"/>
        </w:numPr>
        <w:snapToGrid w:val="0"/>
        <w:spacing w:line="288" w:lineRule="auto"/>
        <w:ind w:firstLine="562" w:firstLineChars="200"/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项目最高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限价及确定单位数量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pStyle w:val="29"/>
        <w:numPr>
          <w:ilvl w:val="0"/>
          <w:numId w:val="0"/>
        </w:numPr>
        <w:snapToGrid w:val="0"/>
        <w:spacing w:line="288" w:lineRule="auto"/>
        <w:ind w:firstLine="560" w:firstLineChars="200"/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项目限价：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25800元/年。</w:t>
      </w:r>
    </w:p>
    <w:p>
      <w:pPr>
        <w:widowControl/>
        <w:spacing w:line="500" w:lineRule="exact"/>
        <w:ind w:firstLine="562" w:firstLineChars="2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二、供应商资质要求：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合格的供应商应首先符合政府采购法第二十二条规定的基本条件，同时符合根据该项目特殊要求设置的特定资格条件。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（一）基本资质条件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1．具有独立承担民事责任的能力（提供承诺函）；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2．具有良好的商业信誉和健全的财务会计制度；（提供财务报表或承诺函）；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3．具有履行合同所必须的设备和专业技术能力（提供承诺函）；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4．有依法缴纳税收和社会保障资金的良好记录；（附服务人员养老保险复印件或提供承诺函）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5．近三年内在参加政府采购活动中无重大违法记录（提供承诺函）。</w:t>
      </w:r>
    </w:p>
    <w:p>
      <w:pPr>
        <w:widowControl/>
        <w:spacing w:line="5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（二）特定资格条件：</w:t>
      </w:r>
    </w:p>
    <w:p>
      <w:pPr>
        <w:spacing w:line="48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供应商必须取得电梯的《特种设备安装改造维修许可证》，级别应达到B级或以上级别。（加盖投标人公章）。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2</w:t>
      </w:r>
      <w:r>
        <w:rPr>
          <w:rFonts w:cs="宋体" w:asciiTheme="minorEastAsia" w:hAnsiTheme="minorEastAsia"/>
          <w:color w:val="auto"/>
          <w:kern w:val="0"/>
          <w:sz w:val="28"/>
          <w:szCs w:val="28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拟派技术负责人须具备电梯维修或修理的资格证明。（加盖投标人公章）。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报名时间、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获取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方式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（一）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报名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时间期限：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自2023年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日至2023年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17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17:00止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instrText xml:space="preserve"> HYPERLINK "mailto:报名时间期限内填写《院内询价采购报名及投标文件收取登记表》并将发送到指定的QQ邮箱（531103026@qq.com" </w:instrTex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报名时间期限内填写《院内询价采购报名及投标文件收取登记表》（附件1）并将发送到指定的QQ邮箱（531103026@qq.com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），以邮箱收到邮件的时间为有效报名时间。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（二）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文件获取方式：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经初审报名通过的商家，将在2023年8月18日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17：00前以邮件的方式向报名商家发送询价文件（报名商家若没有收到询价文件，请在2023年8月18日17：00前与医院设备科联系,联系电话：88556205，若未在规定的时间联系，将视同收到询价文件）。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四、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开标时间、地点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评标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时间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开标时间、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地点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：2023年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月2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上午10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时00分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医院二楼会议室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申请文件必须在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开标时间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送达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地点。逾期送达或密封和标注不符合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文件规定的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申请文件恕不接受。本次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不接受邮寄的比选申请文件。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评标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时间：另行确定。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五、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评标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地点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蒲江县中医医院。</w:t>
      </w:r>
    </w:p>
    <w:p>
      <w:pPr>
        <w:spacing w:line="480" w:lineRule="exact"/>
        <w:ind w:firstLine="562" w:firstLineChars="200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六、联系方式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采购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人：蒲江县中医医院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    址：蒲江县鹤山街道飞虎路159号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 系 人：王老师  陈老师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联系电话：028-88556205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附件1：蒲江县中医医院院内询价采购报名及投标文件收取登记表</w:t>
      </w: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          2023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</w:p>
    <w:p>
      <w:pPr>
        <w:spacing w:line="480" w:lineRule="exact"/>
        <w:ind w:firstLine="560" w:firstLineChars="200"/>
        <w:rPr>
          <w:rFonts w:hint="default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558" w:bottom="1418" w:left="1560" w:header="851" w:footer="6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9103206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E618C"/>
    <w:multiLevelType w:val="multilevel"/>
    <w:tmpl w:val="228E618C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ZWY5MTI1NmUzZTA2MWQ3ODM2YWZmODk4NTA4ODcifQ=="/>
  </w:docVars>
  <w:rsids>
    <w:rsidRoot w:val="001C42CD"/>
    <w:rsid w:val="00013EAE"/>
    <w:rsid w:val="0002174D"/>
    <w:rsid w:val="000563BA"/>
    <w:rsid w:val="0006141E"/>
    <w:rsid w:val="000769C4"/>
    <w:rsid w:val="0009754F"/>
    <w:rsid w:val="000B17B6"/>
    <w:rsid w:val="000B4535"/>
    <w:rsid w:val="000B4BFD"/>
    <w:rsid w:val="000C4228"/>
    <w:rsid w:val="000F2EDA"/>
    <w:rsid w:val="00100549"/>
    <w:rsid w:val="0010626B"/>
    <w:rsid w:val="0011029A"/>
    <w:rsid w:val="0012102B"/>
    <w:rsid w:val="001314AA"/>
    <w:rsid w:val="00131FA9"/>
    <w:rsid w:val="001419D5"/>
    <w:rsid w:val="001523B4"/>
    <w:rsid w:val="001555EA"/>
    <w:rsid w:val="00166169"/>
    <w:rsid w:val="00166CB5"/>
    <w:rsid w:val="001909D8"/>
    <w:rsid w:val="001C42CD"/>
    <w:rsid w:val="001D2D78"/>
    <w:rsid w:val="001D60E3"/>
    <w:rsid w:val="001D6C68"/>
    <w:rsid w:val="001E5978"/>
    <w:rsid w:val="00205296"/>
    <w:rsid w:val="00214DBD"/>
    <w:rsid w:val="00231308"/>
    <w:rsid w:val="00232021"/>
    <w:rsid w:val="0023220D"/>
    <w:rsid w:val="00260098"/>
    <w:rsid w:val="00266359"/>
    <w:rsid w:val="002C0EE7"/>
    <w:rsid w:val="002C75E3"/>
    <w:rsid w:val="002F282A"/>
    <w:rsid w:val="00305BC3"/>
    <w:rsid w:val="0032663E"/>
    <w:rsid w:val="003377E0"/>
    <w:rsid w:val="00351B7A"/>
    <w:rsid w:val="003621E6"/>
    <w:rsid w:val="003728C3"/>
    <w:rsid w:val="0037399F"/>
    <w:rsid w:val="00375121"/>
    <w:rsid w:val="003B4B2E"/>
    <w:rsid w:val="003C2E58"/>
    <w:rsid w:val="003C7A31"/>
    <w:rsid w:val="003F49E7"/>
    <w:rsid w:val="004000FF"/>
    <w:rsid w:val="00400194"/>
    <w:rsid w:val="0040566B"/>
    <w:rsid w:val="00405A8B"/>
    <w:rsid w:val="00407230"/>
    <w:rsid w:val="0041413B"/>
    <w:rsid w:val="00472FCA"/>
    <w:rsid w:val="00476E2A"/>
    <w:rsid w:val="00495901"/>
    <w:rsid w:val="004A4FA7"/>
    <w:rsid w:val="004B2FEE"/>
    <w:rsid w:val="004B5589"/>
    <w:rsid w:val="004C7789"/>
    <w:rsid w:val="004D1ADE"/>
    <w:rsid w:val="004D3506"/>
    <w:rsid w:val="004D7A47"/>
    <w:rsid w:val="004E1804"/>
    <w:rsid w:val="004E54C1"/>
    <w:rsid w:val="004E7765"/>
    <w:rsid w:val="00516C56"/>
    <w:rsid w:val="00517487"/>
    <w:rsid w:val="00561998"/>
    <w:rsid w:val="0056200C"/>
    <w:rsid w:val="005629AD"/>
    <w:rsid w:val="0056513F"/>
    <w:rsid w:val="0057707E"/>
    <w:rsid w:val="005A7FA6"/>
    <w:rsid w:val="005B317A"/>
    <w:rsid w:val="005C0114"/>
    <w:rsid w:val="005D660C"/>
    <w:rsid w:val="005F0966"/>
    <w:rsid w:val="005F1132"/>
    <w:rsid w:val="00602B63"/>
    <w:rsid w:val="00606D50"/>
    <w:rsid w:val="00664B96"/>
    <w:rsid w:val="00671831"/>
    <w:rsid w:val="00671F88"/>
    <w:rsid w:val="00677564"/>
    <w:rsid w:val="00680510"/>
    <w:rsid w:val="006B16BF"/>
    <w:rsid w:val="006C395C"/>
    <w:rsid w:val="006F0EBA"/>
    <w:rsid w:val="00705EAC"/>
    <w:rsid w:val="00710585"/>
    <w:rsid w:val="00725E4A"/>
    <w:rsid w:val="0072729A"/>
    <w:rsid w:val="00760401"/>
    <w:rsid w:val="0077498D"/>
    <w:rsid w:val="00783414"/>
    <w:rsid w:val="007A7E18"/>
    <w:rsid w:val="007B0DB5"/>
    <w:rsid w:val="007D185C"/>
    <w:rsid w:val="007E251A"/>
    <w:rsid w:val="007E567C"/>
    <w:rsid w:val="008153A4"/>
    <w:rsid w:val="00824C58"/>
    <w:rsid w:val="0083720E"/>
    <w:rsid w:val="00874105"/>
    <w:rsid w:val="008A0499"/>
    <w:rsid w:val="008A6243"/>
    <w:rsid w:val="008B2DDD"/>
    <w:rsid w:val="008E65B8"/>
    <w:rsid w:val="008F2AAF"/>
    <w:rsid w:val="008F53C8"/>
    <w:rsid w:val="009114C6"/>
    <w:rsid w:val="00913996"/>
    <w:rsid w:val="00915BC7"/>
    <w:rsid w:val="00921037"/>
    <w:rsid w:val="009256C9"/>
    <w:rsid w:val="00930C61"/>
    <w:rsid w:val="00931B96"/>
    <w:rsid w:val="00946DD8"/>
    <w:rsid w:val="00952DC3"/>
    <w:rsid w:val="009758FA"/>
    <w:rsid w:val="00982D70"/>
    <w:rsid w:val="009915D1"/>
    <w:rsid w:val="009963EF"/>
    <w:rsid w:val="009B42DF"/>
    <w:rsid w:val="009B65E0"/>
    <w:rsid w:val="009C6BDF"/>
    <w:rsid w:val="009D6B85"/>
    <w:rsid w:val="00A07969"/>
    <w:rsid w:val="00A3571A"/>
    <w:rsid w:val="00A66169"/>
    <w:rsid w:val="00A75656"/>
    <w:rsid w:val="00A923E8"/>
    <w:rsid w:val="00A94470"/>
    <w:rsid w:val="00AA0130"/>
    <w:rsid w:val="00AA4CFB"/>
    <w:rsid w:val="00AA71A4"/>
    <w:rsid w:val="00AD1467"/>
    <w:rsid w:val="00B07171"/>
    <w:rsid w:val="00B203F0"/>
    <w:rsid w:val="00B21982"/>
    <w:rsid w:val="00B234D8"/>
    <w:rsid w:val="00B479B9"/>
    <w:rsid w:val="00B551B5"/>
    <w:rsid w:val="00B572B2"/>
    <w:rsid w:val="00B701F4"/>
    <w:rsid w:val="00B8218A"/>
    <w:rsid w:val="00B8790A"/>
    <w:rsid w:val="00BA73E1"/>
    <w:rsid w:val="00BE476D"/>
    <w:rsid w:val="00BF6238"/>
    <w:rsid w:val="00C15B5E"/>
    <w:rsid w:val="00C160BE"/>
    <w:rsid w:val="00C26561"/>
    <w:rsid w:val="00C427F8"/>
    <w:rsid w:val="00C77598"/>
    <w:rsid w:val="00C972D7"/>
    <w:rsid w:val="00CD0C70"/>
    <w:rsid w:val="00D07C4A"/>
    <w:rsid w:val="00D25A1D"/>
    <w:rsid w:val="00D265BA"/>
    <w:rsid w:val="00D41210"/>
    <w:rsid w:val="00D448DC"/>
    <w:rsid w:val="00D619DC"/>
    <w:rsid w:val="00D83A0A"/>
    <w:rsid w:val="00D9729F"/>
    <w:rsid w:val="00DA3BC7"/>
    <w:rsid w:val="00DD2735"/>
    <w:rsid w:val="00DF78A9"/>
    <w:rsid w:val="00E0165E"/>
    <w:rsid w:val="00E052C9"/>
    <w:rsid w:val="00E110E6"/>
    <w:rsid w:val="00E16352"/>
    <w:rsid w:val="00E44B7D"/>
    <w:rsid w:val="00E47C6C"/>
    <w:rsid w:val="00E776BA"/>
    <w:rsid w:val="00E8219B"/>
    <w:rsid w:val="00E85972"/>
    <w:rsid w:val="00E90F32"/>
    <w:rsid w:val="00E940BA"/>
    <w:rsid w:val="00EC59C3"/>
    <w:rsid w:val="00EE5450"/>
    <w:rsid w:val="00EF2DFF"/>
    <w:rsid w:val="00EF5A78"/>
    <w:rsid w:val="00EF7AD5"/>
    <w:rsid w:val="00F11939"/>
    <w:rsid w:val="00F14360"/>
    <w:rsid w:val="00F17152"/>
    <w:rsid w:val="00F273D6"/>
    <w:rsid w:val="00F30716"/>
    <w:rsid w:val="00F50A21"/>
    <w:rsid w:val="00F51C3D"/>
    <w:rsid w:val="00F5232B"/>
    <w:rsid w:val="00F57B27"/>
    <w:rsid w:val="00F61C63"/>
    <w:rsid w:val="00F6553C"/>
    <w:rsid w:val="00F94116"/>
    <w:rsid w:val="00FA28B4"/>
    <w:rsid w:val="00FA6310"/>
    <w:rsid w:val="00FB050F"/>
    <w:rsid w:val="00FB6D0E"/>
    <w:rsid w:val="00FC4C12"/>
    <w:rsid w:val="00FF5B00"/>
    <w:rsid w:val="00FF77F6"/>
    <w:rsid w:val="014572F3"/>
    <w:rsid w:val="021A6DE9"/>
    <w:rsid w:val="022B4D62"/>
    <w:rsid w:val="05ED5819"/>
    <w:rsid w:val="0981112F"/>
    <w:rsid w:val="098D0B43"/>
    <w:rsid w:val="0C58175F"/>
    <w:rsid w:val="0D2E0C21"/>
    <w:rsid w:val="0D8D7916"/>
    <w:rsid w:val="0E6D22EC"/>
    <w:rsid w:val="0F5A1981"/>
    <w:rsid w:val="10912ED1"/>
    <w:rsid w:val="111356E4"/>
    <w:rsid w:val="114F379A"/>
    <w:rsid w:val="1BD33130"/>
    <w:rsid w:val="1E0F37F1"/>
    <w:rsid w:val="201D783C"/>
    <w:rsid w:val="26A90068"/>
    <w:rsid w:val="2A2A077B"/>
    <w:rsid w:val="33A45AC9"/>
    <w:rsid w:val="34307E80"/>
    <w:rsid w:val="36055C43"/>
    <w:rsid w:val="36BB1389"/>
    <w:rsid w:val="36D23F3B"/>
    <w:rsid w:val="39D504AF"/>
    <w:rsid w:val="3C291B40"/>
    <w:rsid w:val="3FFD6CD9"/>
    <w:rsid w:val="410B7D0E"/>
    <w:rsid w:val="41BA7442"/>
    <w:rsid w:val="42A653BA"/>
    <w:rsid w:val="46AD37AE"/>
    <w:rsid w:val="49E817E1"/>
    <w:rsid w:val="4B4A3DA3"/>
    <w:rsid w:val="4EAA6232"/>
    <w:rsid w:val="502923BF"/>
    <w:rsid w:val="506962B7"/>
    <w:rsid w:val="51037E7B"/>
    <w:rsid w:val="54BE51CF"/>
    <w:rsid w:val="55AA6B17"/>
    <w:rsid w:val="56721C1C"/>
    <w:rsid w:val="59FF3493"/>
    <w:rsid w:val="5A8630BF"/>
    <w:rsid w:val="5C1A5170"/>
    <w:rsid w:val="5DB6403F"/>
    <w:rsid w:val="648A46E4"/>
    <w:rsid w:val="6E573888"/>
    <w:rsid w:val="6FE13259"/>
    <w:rsid w:val="70090933"/>
    <w:rsid w:val="718235F7"/>
    <w:rsid w:val="719D1E57"/>
    <w:rsid w:val="75157F36"/>
    <w:rsid w:val="75EE7FDA"/>
    <w:rsid w:val="78AC5584"/>
    <w:rsid w:val="7B9E39A8"/>
    <w:rsid w:val="7CD15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styleId="5">
    <w:name w:val="Body Text"/>
    <w:basedOn w:val="1"/>
    <w:next w:val="1"/>
    <w:qFormat/>
    <w:uiPriority w:val="1"/>
    <w:pPr>
      <w:widowControl/>
      <w:spacing w:line="579" w:lineRule="exact"/>
    </w:pPr>
    <w:rPr>
      <w:rFonts w:ascii="宋体" w:hAnsi="宋体" w:eastAsia="宋体" w:cs="宋体"/>
      <w:snapToGrid w:val="0"/>
      <w:sz w:val="29"/>
      <w:szCs w:val="29"/>
      <w:lang w:val="zh-CN" w:bidi="zh-CN"/>
    </w:rPr>
  </w:style>
  <w:style w:type="paragraph" w:styleId="6">
    <w:name w:val="Body Text Indent"/>
    <w:basedOn w:val="1"/>
    <w:link w:val="24"/>
    <w:qFormat/>
    <w:uiPriority w:val="0"/>
    <w:pPr>
      <w:ind w:firstLine="540"/>
    </w:pPr>
    <w:rPr>
      <w:rFonts w:ascii="Times New Roman" w:hAnsi="Times New Roman" w:eastAsia="宋体" w:cs="Times New Roman"/>
      <w:b/>
      <w:sz w:val="32"/>
      <w:szCs w:val="20"/>
    </w:rPr>
  </w:style>
  <w:style w:type="paragraph" w:styleId="7">
    <w:name w:val="Plain Text"/>
    <w:basedOn w:val="1"/>
    <w:link w:val="23"/>
    <w:qFormat/>
    <w:uiPriority w:val="99"/>
    <w:rPr>
      <w:rFonts w:ascii="宋体" w:hAnsi="Courier New" w:eastAsia="宋体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0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line="180" w:lineRule="auto"/>
      <w:jc w:val="center"/>
    </w:pPr>
    <w:rPr>
      <w:rFonts w:ascii="Times New Roman" w:hAnsi="Times New Roman" w:eastAsia="宋体" w:cs="Times New Roman"/>
      <w:sz w:val="30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</w:r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semiHidden/>
    <w:unhideWhenUsed/>
    <w:uiPriority w:val="99"/>
    <w:rPr>
      <w:color w:val="0000FF"/>
      <w:u w:val="single"/>
    </w:rPr>
  </w:style>
  <w:style w:type="paragraph" w:customStyle="1" w:styleId="17">
    <w:name w:val="Normal Indent1"/>
    <w:basedOn w:val="1"/>
    <w:qFormat/>
    <w:uiPriority w:val="0"/>
    <w:pPr>
      <w:ind w:firstLine="420"/>
    </w:pPr>
    <w:rPr>
      <w:kern w:val="0"/>
      <w:szCs w:val="20"/>
    </w:rPr>
  </w:style>
  <w:style w:type="paragraph" w:customStyle="1" w:styleId="18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19">
    <w:name w:val="页眉 字符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纯文本 Char"/>
    <w:basedOn w:val="15"/>
    <w:qFormat/>
    <w:uiPriority w:val="99"/>
    <w:rPr>
      <w:rFonts w:ascii="宋体" w:hAnsi="Courier New" w:eastAsia="宋体"/>
    </w:rPr>
  </w:style>
  <w:style w:type="character" w:customStyle="1" w:styleId="23">
    <w:name w:val="纯文本 字符"/>
    <w:basedOn w:val="15"/>
    <w:link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5"/>
    <w:link w:val="6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25">
    <w:name w:val="样式 正文（首行缩进两字） + 宋体 小四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 w:cs="Times New Roman"/>
      <w:sz w:val="32"/>
      <w:szCs w:val="20"/>
    </w:rPr>
  </w:style>
  <w:style w:type="paragraph" w:customStyle="1" w:styleId="26">
    <w:name w:val="1"/>
    <w:basedOn w:val="1"/>
    <w:next w:val="7"/>
    <w:qFormat/>
    <w:uiPriority w:val="0"/>
    <w:rPr>
      <w:rFonts w:ascii="宋体" w:hAnsi="Courier New" w:eastAsia="宋体" w:cs="Times New Roman"/>
      <w:szCs w:val="20"/>
    </w:rPr>
  </w:style>
  <w:style w:type="paragraph" w:customStyle="1" w:styleId="27">
    <w:name w:val="图例"/>
    <w:basedOn w:val="1"/>
    <w:qFormat/>
    <w:uiPriority w:val="0"/>
    <w:pPr>
      <w:spacing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character" w:customStyle="1" w:styleId="28">
    <w:name w:val="日期 字符"/>
    <w:basedOn w:val="15"/>
    <w:link w:val="8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customStyle="1" w:styleId="29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标题 2 字符"/>
    <w:basedOn w:val="15"/>
    <w:link w:val="3"/>
    <w:qFormat/>
    <w:uiPriority w:val="0"/>
    <w:rPr>
      <w:rFonts w:ascii="Arial" w:hAnsi="Arial" w:eastAsia="黑体" w:cs="Times New Roman"/>
      <w:b/>
      <w:kern w:val="2"/>
      <w:sz w:val="32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570B-10B3-4B54-8380-AEA3F0473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3</Pages>
  <Words>1005</Words>
  <Characters>1117</Characters>
  <Lines>83</Lines>
  <Paragraphs>23</Paragraphs>
  <TotalTime>11</TotalTime>
  <ScaleCrop>false</ScaleCrop>
  <LinksUpToDate>false</LinksUpToDate>
  <CharactersWithSpaces>1204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2023-07-17T02:45:00Z</dcterms:created>
  <dc:creator>周廷伦</dc:creator>
  <cp:lastModifiedBy>HP</cp:lastModifiedBy>
  <cp:lastPrinted>2021-01-26T00:46:00Z</cp:lastPrinted>
  <dcterms:modified xsi:type="dcterms:W3CDTF">2023-08-14T07:01:37Z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9A09134E34AD491891C7B63165309A50_13</vt:lpwstr>
  </property>
</Properties>
</file>