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93A45">
      <w:pPr>
        <w:pStyle w:val="2"/>
        <w:numPr>
          <w:ilvl w:val="0"/>
          <w:numId w:val="0"/>
        </w:numPr>
        <w:jc w:val="left"/>
        <w:rPr>
          <w:rStyle w:val="16"/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Style w:val="16"/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附件2： </w:t>
      </w:r>
      <w:r>
        <w:rPr>
          <w:rStyle w:val="16"/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 xml:space="preserve">        </w:t>
      </w:r>
    </w:p>
    <w:p w14:paraId="3668778D">
      <w:pPr>
        <w:numPr>
          <w:ilvl w:val="0"/>
          <w:numId w:val="0"/>
        </w:numPr>
        <w:bidi w:val="0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highlight w:val="none"/>
          <w:lang w:val="en-US" w:eastAsia="zh-CN"/>
        </w:rPr>
        <w:t>开标一览表</w:t>
      </w:r>
    </w:p>
    <w:p w14:paraId="721A8294">
      <w:pPr>
        <w:numPr>
          <w:ilvl w:val="0"/>
          <w:numId w:val="0"/>
        </w:numPr>
        <w:bidi w:val="0"/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highlight w:val="none"/>
          <w:lang w:val="en-US" w:eastAsia="zh-CN"/>
        </w:rPr>
        <w:t>项目名称：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 xml:space="preserve">                                         </w:t>
      </w:r>
    </w:p>
    <w:p w14:paraId="3536CD4D">
      <w:pPr>
        <w:numPr>
          <w:ilvl w:val="0"/>
          <w:numId w:val="0"/>
        </w:numPr>
        <w:bidi w:val="0"/>
        <w:rPr>
          <w:rFonts w:hint="eastAsia" w:asciiTheme="minorEastAsia" w:hAnsiTheme="minorEastAsia" w:eastAsiaTheme="minorEastAsia" w:cstheme="minor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highlight w:val="none"/>
          <w:lang w:val="en-US" w:eastAsia="zh-CN"/>
        </w:rPr>
        <w:t>项目编号：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 xml:space="preserve">                                         </w:t>
      </w:r>
      <w:r>
        <w:rPr>
          <w:rFonts w:hint="eastAsia" w:ascii="宋体" w:hAnsi="宋体" w:cs="宋体"/>
          <w:b/>
          <w:color w:val="auto"/>
          <w:sz w:val="24"/>
          <w:highlight w:val="none"/>
          <w:lang w:val="en-US" w:eastAsia="zh-CN"/>
        </w:rPr>
        <w:t xml:space="preserve"> </w:t>
      </w:r>
    </w:p>
    <w:tbl>
      <w:tblPr>
        <w:tblStyle w:val="13"/>
        <w:tblW w:w="95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792"/>
        <w:gridCol w:w="2528"/>
        <w:gridCol w:w="792"/>
        <w:gridCol w:w="792"/>
        <w:gridCol w:w="1996"/>
        <w:gridCol w:w="1877"/>
        <w:gridCol w:w="792"/>
      </w:tblGrid>
      <w:tr w14:paraId="1490D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792" w:type="dxa"/>
            <w:noWrap w:val="0"/>
            <w:vAlign w:val="center"/>
          </w:tcPr>
          <w:p w14:paraId="31707893">
            <w:pPr>
              <w:pStyle w:val="2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zh-CN" w:eastAsia="zh-CN" w:bidi="ar"/>
              </w:rPr>
              <w:t>序号</w:t>
            </w:r>
          </w:p>
        </w:tc>
        <w:tc>
          <w:tcPr>
            <w:tcW w:w="2528" w:type="dxa"/>
            <w:noWrap w:val="0"/>
            <w:vAlign w:val="center"/>
          </w:tcPr>
          <w:p w14:paraId="6C09D1A0">
            <w:pPr>
              <w:pStyle w:val="2"/>
              <w:snapToGrid w:val="0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服务名称</w:t>
            </w:r>
          </w:p>
        </w:tc>
        <w:tc>
          <w:tcPr>
            <w:tcW w:w="792" w:type="dxa"/>
            <w:noWrap w:val="0"/>
            <w:vAlign w:val="center"/>
          </w:tcPr>
          <w:p w14:paraId="2E98B437">
            <w:pPr>
              <w:pStyle w:val="2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792" w:type="dxa"/>
            <w:noWrap w:val="0"/>
            <w:vAlign w:val="center"/>
          </w:tcPr>
          <w:p w14:paraId="6942511B">
            <w:pPr>
              <w:pStyle w:val="2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996" w:type="dxa"/>
            <w:noWrap w:val="0"/>
            <w:vAlign w:val="center"/>
          </w:tcPr>
          <w:p w14:paraId="74EE6668">
            <w:pPr>
              <w:pStyle w:val="2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最高限价</w:t>
            </w:r>
          </w:p>
          <w:p w14:paraId="6EE73475">
            <w:pPr>
              <w:snapToGrid w:val="0"/>
              <w:rPr>
                <w:rFonts w:hint="eastAsia"/>
                <w:b/>
                <w:lang w:val="zh-CN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（元/年）</w:t>
            </w:r>
          </w:p>
        </w:tc>
        <w:tc>
          <w:tcPr>
            <w:tcW w:w="1877" w:type="dxa"/>
            <w:noWrap w:val="0"/>
            <w:vAlign w:val="center"/>
          </w:tcPr>
          <w:p w14:paraId="5A19D44A">
            <w:pPr>
              <w:pStyle w:val="2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报价（元/年）</w:t>
            </w:r>
          </w:p>
        </w:tc>
        <w:tc>
          <w:tcPr>
            <w:tcW w:w="792" w:type="dxa"/>
            <w:noWrap w:val="0"/>
            <w:vAlign w:val="center"/>
          </w:tcPr>
          <w:p w14:paraId="298847B0">
            <w:pPr>
              <w:pStyle w:val="2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67C56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92" w:type="dxa"/>
            <w:noWrap w:val="0"/>
            <w:vAlign w:val="center"/>
          </w:tcPr>
          <w:p w14:paraId="112904AA">
            <w:pPr>
              <w:pStyle w:val="2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包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zh-CN" w:eastAsia="zh-CN" w:bidi="ar"/>
              </w:rPr>
              <w:t>1</w:t>
            </w:r>
          </w:p>
        </w:tc>
        <w:tc>
          <w:tcPr>
            <w:tcW w:w="2528" w:type="dxa"/>
            <w:noWrap w:val="0"/>
            <w:vAlign w:val="center"/>
          </w:tcPr>
          <w:p w14:paraId="1971DAAA">
            <w:pPr>
              <w:pStyle w:val="2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zh-CN" w:eastAsia="zh-CN" w:bidi="ar"/>
              </w:rPr>
              <w:t>建筑外墙使用安全责任保险</w:t>
            </w:r>
          </w:p>
        </w:tc>
        <w:tc>
          <w:tcPr>
            <w:tcW w:w="792" w:type="dxa"/>
            <w:noWrap w:val="0"/>
            <w:vAlign w:val="center"/>
          </w:tcPr>
          <w:p w14:paraId="1A7973B0">
            <w:pPr>
              <w:pStyle w:val="2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项</w:t>
            </w:r>
          </w:p>
        </w:tc>
        <w:tc>
          <w:tcPr>
            <w:tcW w:w="792" w:type="dxa"/>
            <w:noWrap w:val="0"/>
            <w:vAlign w:val="center"/>
          </w:tcPr>
          <w:p w14:paraId="7E666301">
            <w:pPr>
              <w:pStyle w:val="2"/>
              <w:snapToGrid w:val="0"/>
              <w:ind w:firstLine="240" w:firstLineChars="10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996" w:type="dxa"/>
            <w:noWrap w:val="0"/>
            <w:vAlign w:val="center"/>
          </w:tcPr>
          <w:p w14:paraId="541D2CC7">
            <w:pPr>
              <w:pStyle w:val="2"/>
              <w:snapToGrid w:val="0"/>
              <w:ind w:firstLine="240" w:firstLineChars="10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4000.00</w:t>
            </w:r>
          </w:p>
        </w:tc>
        <w:tc>
          <w:tcPr>
            <w:tcW w:w="1877" w:type="dxa"/>
            <w:noWrap w:val="0"/>
            <w:vAlign w:val="center"/>
          </w:tcPr>
          <w:p w14:paraId="38FC1312">
            <w:pPr>
              <w:pStyle w:val="2"/>
              <w:snapToGrid w:val="0"/>
              <w:ind w:firstLine="1200" w:firstLineChars="50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highlight w:val="yellow"/>
                <w:lang w:val="zh-CN" w:eastAsia="zh-CN" w:bidi="ar"/>
              </w:rPr>
            </w:pPr>
          </w:p>
        </w:tc>
        <w:tc>
          <w:tcPr>
            <w:tcW w:w="792" w:type="dxa"/>
            <w:noWrap w:val="0"/>
            <w:vAlign w:val="center"/>
          </w:tcPr>
          <w:p w14:paraId="7023AE51">
            <w:pPr>
              <w:pStyle w:val="2"/>
              <w:snapToGrid w:val="0"/>
              <w:ind w:firstLine="1200" w:firstLineChars="50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5F9F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92" w:type="dxa"/>
            <w:noWrap w:val="0"/>
            <w:vAlign w:val="center"/>
          </w:tcPr>
          <w:p w14:paraId="28F4C0F5">
            <w:pPr>
              <w:pStyle w:val="2"/>
              <w:snapToGrid w:val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包2</w:t>
            </w:r>
          </w:p>
        </w:tc>
        <w:tc>
          <w:tcPr>
            <w:tcW w:w="2528" w:type="dxa"/>
            <w:noWrap w:val="0"/>
            <w:vAlign w:val="center"/>
          </w:tcPr>
          <w:p w14:paraId="7FEF8443">
            <w:pPr>
              <w:pStyle w:val="2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zh-CN" w:eastAsia="zh-CN" w:bidi="ar"/>
              </w:rPr>
              <w:t>公众责任保险</w:t>
            </w:r>
          </w:p>
        </w:tc>
        <w:tc>
          <w:tcPr>
            <w:tcW w:w="792" w:type="dxa"/>
            <w:noWrap w:val="0"/>
            <w:vAlign w:val="center"/>
          </w:tcPr>
          <w:p w14:paraId="7AE39726">
            <w:pPr>
              <w:pStyle w:val="2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项</w:t>
            </w:r>
          </w:p>
        </w:tc>
        <w:tc>
          <w:tcPr>
            <w:tcW w:w="792" w:type="dxa"/>
            <w:noWrap w:val="0"/>
            <w:vAlign w:val="center"/>
          </w:tcPr>
          <w:p w14:paraId="28C6FFA2">
            <w:pPr>
              <w:pStyle w:val="2"/>
              <w:snapToGrid w:val="0"/>
              <w:ind w:firstLine="240" w:firstLineChars="10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996" w:type="dxa"/>
            <w:noWrap w:val="0"/>
            <w:vAlign w:val="center"/>
          </w:tcPr>
          <w:p w14:paraId="779840FE">
            <w:pPr>
              <w:pStyle w:val="2"/>
              <w:snapToGrid w:val="0"/>
              <w:ind w:firstLine="240" w:firstLineChars="10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6500.00</w:t>
            </w:r>
          </w:p>
        </w:tc>
        <w:tc>
          <w:tcPr>
            <w:tcW w:w="1877" w:type="dxa"/>
            <w:noWrap w:val="0"/>
            <w:vAlign w:val="center"/>
          </w:tcPr>
          <w:p w14:paraId="6B86561E">
            <w:pPr>
              <w:pStyle w:val="2"/>
              <w:snapToGrid w:val="0"/>
              <w:ind w:firstLine="1200" w:firstLineChars="50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highlight w:val="yellow"/>
                <w:lang w:val="zh-CN" w:eastAsia="zh-CN" w:bidi="ar"/>
              </w:rPr>
            </w:pPr>
          </w:p>
        </w:tc>
        <w:tc>
          <w:tcPr>
            <w:tcW w:w="792" w:type="dxa"/>
            <w:noWrap w:val="0"/>
            <w:vAlign w:val="center"/>
          </w:tcPr>
          <w:p w14:paraId="7DF57309">
            <w:pPr>
              <w:pStyle w:val="2"/>
              <w:snapToGrid w:val="0"/>
              <w:ind w:firstLine="1200" w:firstLineChars="50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9D37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92" w:type="dxa"/>
            <w:gridSpan w:val="4"/>
            <w:noWrap w:val="0"/>
            <w:vAlign w:val="center"/>
          </w:tcPr>
          <w:p w14:paraId="20AE693A">
            <w:pPr>
              <w:pStyle w:val="2"/>
              <w:snapToGrid w:val="0"/>
              <w:ind w:firstLine="241" w:firstLineChars="10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合计（元）</w:t>
            </w:r>
          </w:p>
        </w:tc>
        <w:tc>
          <w:tcPr>
            <w:tcW w:w="1996" w:type="dxa"/>
            <w:noWrap w:val="0"/>
            <w:vAlign w:val="center"/>
          </w:tcPr>
          <w:p w14:paraId="097BEF35">
            <w:pPr>
              <w:pStyle w:val="2"/>
              <w:snapToGrid w:val="0"/>
              <w:ind w:firstLine="241" w:firstLineChars="100"/>
              <w:jc w:val="right"/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877" w:type="dxa"/>
            <w:noWrap w:val="0"/>
            <w:vAlign w:val="center"/>
          </w:tcPr>
          <w:p w14:paraId="11B5C2A3">
            <w:pPr>
              <w:pStyle w:val="2"/>
              <w:snapToGrid w:val="0"/>
              <w:ind w:firstLine="1205" w:firstLineChars="50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highlight w:val="yellow"/>
                <w:lang w:val="zh-CN" w:eastAsia="zh-CN" w:bidi="ar"/>
              </w:rPr>
            </w:pPr>
          </w:p>
        </w:tc>
        <w:tc>
          <w:tcPr>
            <w:tcW w:w="792" w:type="dxa"/>
            <w:noWrap w:val="0"/>
            <w:vAlign w:val="center"/>
          </w:tcPr>
          <w:p w14:paraId="3D1F1028">
            <w:pPr>
              <w:pStyle w:val="2"/>
              <w:snapToGrid w:val="0"/>
              <w:ind w:firstLine="1205" w:firstLineChars="50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19F4D49F">
      <w:pPr>
        <w:spacing w:line="280" w:lineRule="exact"/>
        <w:ind w:firstLine="420" w:firstLineChars="200"/>
        <w:jc w:val="left"/>
        <w:rPr>
          <w:rFonts w:hint="eastAsia" w:asciiTheme="minorEastAsia" w:hAnsiTheme="minorEastAsia" w:eastAsiaTheme="minorEastAsia" w:cstheme="minor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</w:p>
    <w:p w14:paraId="697CE04F">
      <w:pPr>
        <w:bidi w:val="0"/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highlight w:val="none"/>
          <w:lang w:val="en-US" w:eastAsia="zh-CN"/>
        </w:rPr>
        <w:t>注：</w:t>
      </w:r>
    </w:p>
    <w:p w14:paraId="42F3D0D4">
      <w:pPr>
        <w:numPr>
          <w:ilvl w:val="0"/>
          <w:numId w:val="2"/>
        </w:numPr>
        <w:bidi w:val="0"/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报价应包括但不限于货物、服务、人工、保险、税费和谈判文件规定的其它费用。</w:t>
      </w:r>
    </w:p>
    <w:p w14:paraId="69219ED9">
      <w:pPr>
        <w:numPr>
          <w:ilvl w:val="0"/>
          <w:numId w:val="2"/>
        </w:numPr>
        <w:bidi w:val="0"/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“开标一览表”若为多页的，每页均盖供应商印章。</w:t>
      </w:r>
    </w:p>
    <w:p w14:paraId="1B5199AE">
      <w:pPr>
        <w:bidi w:val="0"/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3. 以上表格如不能完全表达清楚供应商认为必要的费用明细，供应商自行补充。</w:t>
      </w:r>
    </w:p>
    <w:p w14:paraId="5D2D0CF3">
      <w:pPr>
        <w:bidi w:val="0"/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4.同一报价表内任何有选择或可调整的报价将按无效响应处理。</w:t>
      </w:r>
    </w:p>
    <w:p w14:paraId="4ECE084B">
      <w:pPr>
        <w:bidi w:val="0"/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供应商名称：（全称并加盖公章）</w:t>
      </w:r>
    </w:p>
    <w:p w14:paraId="19BFDA4C">
      <w:pPr>
        <w:bidi w:val="0"/>
        <w:rPr>
          <w:rFonts w:hint="eastAsia" w:ascii="方正仿宋_GBK" w:hAnsi="方正仿宋_GBK" w:eastAsia="方正仿宋_GBK" w:cs="方正仿宋_GBK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 xml:space="preserve">法人/负责人或授权代表（签字或盖章）： 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highlight w:val="none"/>
          <w:lang w:val="en-US" w:eastAsia="zh-CN"/>
        </w:rPr>
        <w:t xml:space="preserve">                  </w:t>
      </w:r>
    </w:p>
    <w:p w14:paraId="6B1F34CC">
      <w:pPr>
        <w:bidi w:val="0"/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 xml:space="preserve">日期：                   </w:t>
      </w:r>
    </w:p>
    <w:p w14:paraId="52C35F40">
      <w:pPr>
        <w:pStyle w:val="2"/>
        <w:rPr>
          <w:rFonts w:hint="eastAsia"/>
          <w:lang w:val="zh-CN"/>
        </w:rPr>
      </w:pPr>
    </w:p>
    <w:p w14:paraId="7E2586E8">
      <w:pPr>
        <w:pStyle w:val="2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</w:p>
    <w:p w14:paraId="26CECDAF">
      <w:pPr>
        <w:keepNext w:val="0"/>
        <w:keepLines w:val="0"/>
        <w:pageBreakBefore w:val="0"/>
        <w:widowControl w:val="0"/>
        <w:tabs>
          <w:tab w:val="left" w:pos="420"/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55EA4C28-8706-461F-90A2-7AAFC3B86956}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21AD7EEE-4F32-4468-98B3-0B5FB3EC75B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1DF645"/>
    <w:multiLevelType w:val="singleLevel"/>
    <w:tmpl w:val="091DF64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7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xZWY5MTI1NmUzZTA2MWQ3ODM2YWZmODk4NTA4ODcifQ=="/>
  </w:docVars>
  <w:rsids>
    <w:rsidRoot w:val="00000000"/>
    <w:rsid w:val="00766A37"/>
    <w:rsid w:val="05412745"/>
    <w:rsid w:val="064424ED"/>
    <w:rsid w:val="07133C6D"/>
    <w:rsid w:val="07C5098B"/>
    <w:rsid w:val="089D1BE7"/>
    <w:rsid w:val="09102B5A"/>
    <w:rsid w:val="099C076C"/>
    <w:rsid w:val="0A8C5FC8"/>
    <w:rsid w:val="0B403E49"/>
    <w:rsid w:val="0C79478F"/>
    <w:rsid w:val="0CF167FE"/>
    <w:rsid w:val="0CFF53BF"/>
    <w:rsid w:val="0D162A01"/>
    <w:rsid w:val="0DF02F5A"/>
    <w:rsid w:val="0E51317D"/>
    <w:rsid w:val="0E8A5F23"/>
    <w:rsid w:val="0EE6547F"/>
    <w:rsid w:val="0F572A0B"/>
    <w:rsid w:val="10293777"/>
    <w:rsid w:val="10927E75"/>
    <w:rsid w:val="11624269"/>
    <w:rsid w:val="135420CC"/>
    <w:rsid w:val="14A8633C"/>
    <w:rsid w:val="177F39F4"/>
    <w:rsid w:val="185F4297"/>
    <w:rsid w:val="19D454DE"/>
    <w:rsid w:val="1A277D03"/>
    <w:rsid w:val="1A423BE8"/>
    <w:rsid w:val="1BBB6F00"/>
    <w:rsid w:val="1CBF5FD1"/>
    <w:rsid w:val="1CEA5A58"/>
    <w:rsid w:val="214849FA"/>
    <w:rsid w:val="214C156A"/>
    <w:rsid w:val="243B0E9E"/>
    <w:rsid w:val="24692613"/>
    <w:rsid w:val="27015D0E"/>
    <w:rsid w:val="27606603"/>
    <w:rsid w:val="2D40315E"/>
    <w:rsid w:val="2E3600BD"/>
    <w:rsid w:val="308415B4"/>
    <w:rsid w:val="316118F5"/>
    <w:rsid w:val="337A74A3"/>
    <w:rsid w:val="341C4CAB"/>
    <w:rsid w:val="355E759F"/>
    <w:rsid w:val="3AF550AE"/>
    <w:rsid w:val="3B787F67"/>
    <w:rsid w:val="3BF176DB"/>
    <w:rsid w:val="3CC748C4"/>
    <w:rsid w:val="3CF15C5F"/>
    <w:rsid w:val="3E69483A"/>
    <w:rsid w:val="3EA86065"/>
    <w:rsid w:val="3FB13A48"/>
    <w:rsid w:val="40900086"/>
    <w:rsid w:val="40BF469B"/>
    <w:rsid w:val="410C362B"/>
    <w:rsid w:val="453B44DF"/>
    <w:rsid w:val="46AD5455"/>
    <w:rsid w:val="48851BBE"/>
    <w:rsid w:val="49FE5ADB"/>
    <w:rsid w:val="4B2941E0"/>
    <w:rsid w:val="4DE749FA"/>
    <w:rsid w:val="4DFF28AB"/>
    <w:rsid w:val="4FE62189"/>
    <w:rsid w:val="51962A9D"/>
    <w:rsid w:val="56861332"/>
    <w:rsid w:val="56F12ACC"/>
    <w:rsid w:val="582B03E3"/>
    <w:rsid w:val="58690F3B"/>
    <w:rsid w:val="59A468DC"/>
    <w:rsid w:val="5AF95A53"/>
    <w:rsid w:val="5BD7618C"/>
    <w:rsid w:val="5BFD0E7B"/>
    <w:rsid w:val="5D600B2F"/>
    <w:rsid w:val="5DC70470"/>
    <w:rsid w:val="5E435E1F"/>
    <w:rsid w:val="60A82E23"/>
    <w:rsid w:val="60F46D12"/>
    <w:rsid w:val="6136214F"/>
    <w:rsid w:val="61DA0784"/>
    <w:rsid w:val="61F77588"/>
    <w:rsid w:val="62F15D85"/>
    <w:rsid w:val="654A7852"/>
    <w:rsid w:val="65FC6F1B"/>
    <w:rsid w:val="669E4476"/>
    <w:rsid w:val="66D47683"/>
    <w:rsid w:val="682065D6"/>
    <w:rsid w:val="698B390C"/>
    <w:rsid w:val="6B18658F"/>
    <w:rsid w:val="6BA77929"/>
    <w:rsid w:val="710012BF"/>
    <w:rsid w:val="71290DE0"/>
    <w:rsid w:val="718129CA"/>
    <w:rsid w:val="78521189"/>
    <w:rsid w:val="78AF1E90"/>
    <w:rsid w:val="7C1F350C"/>
    <w:rsid w:val="7CA6241F"/>
    <w:rsid w:val="7D4825F1"/>
    <w:rsid w:val="7D6F401F"/>
    <w:rsid w:val="7E4C46CC"/>
    <w:rsid w:val="7EA6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rFonts w:ascii="宋体" w:hAnsi="宋体"/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/>
      <w:kern w:val="2"/>
      <w:sz w:val="21"/>
      <w:szCs w:val="24"/>
    </w:rPr>
  </w:style>
  <w:style w:type="paragraph" w:styleId="6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Plain Text"/>
    <w:basedOn w:val="1"/>
    <w:qFormat/>
    <w:uiPriority w:val="0"/>
    <w:rPr>
      <w:rFonts w:ascii="宋体" w:hAnsi="Courier New"/>
      <w:kern w:val="0"/>
      <w:sz w:val="20"/>
      <w:szCs w:val="2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"/>
    <w:basedOn w:val="2"/>
    <w:next w:val="1"/>
    <w:qFormat/>
    <w:uiPriority w:val="0"/>
    <w:pPr>
      <w:widowControl w:val="0"/>
      <w:spacing w:after="0"/>
      <w:ind w:firstLine="420" w:firstLineChars="100"/>
      <w:jc w:val="both"/>
    </w:pPr>
    <w:rPr>
      <w:rFonts w:ascii="Arial" w:hAnsi="Arial" w:eastAsia="宋体" w:cs="Times New Roman"/>
      <w:color w:val="000000"/>
      <w:kern w:val="2"/>
      <w:sz w:val="21"/>
      <w:szCs w:val="24"/>
      <w:lang w:val="en-US" w:eastAsia="zh-CN" w:bidi="ar-SA"/>
    </w:rPr>
  </w:style>
  <w:style w:type="character" w:styleId="15">
    <w:name w:val="Strong"/>
    <w:basedOn w:val="14"/>
    <w:qFormat/>
    <w:uiPriority w:val="0"/>
    <w:rPr>
      <w:b/>
    </w:rPr>
  </w:style>
  <w:style w:type="character" w:customStyle="1" w:styleId="16">
    <w:name w:val="标题 1 字符"/>
    <w:link w:val="3"/>
    <w:qFormat/>
    <w:uiPriority w:val="0"/>
    <w:rPr>
      <w:rFonts w:ascii="宋体" w:hAnsi="宋体"/>
      <w:b/>
      <w:bCs/>
      <w:kern w:val="44"/>
      <w:sz w:val="44"/>
      <w:szCs w:val="44"/>
    </w:rPr>
  </w:style>
  <w:style w:type="paragraph" w:customStyle="1" w:styleId="17">
    <w:name w:val="标题 5（有编号）（绿盟科技）"/>
    <w:basedOn w:val="1"/>
    <w:next w:val="18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kern w:val="0"/>
      <w:szCs w:val="28"/>
    </w:rPr>
  </w:style>
  <w:style w:type="paragraph" w:customStyle="1" w:styleId="18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19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sz w:val="24"/>
      <w:szCs w:val="24"/>
      <w:lang w:val="en-US" w:eastAsia="zh-CN" w:bidi="ar-SA"/>
    </w:rPr>
  </w:style>
  <w:style w:type="paragraph" w:customStyle="1" w:styleId="20">
    <w:name w:val="列出段落1"/>
    <w:basedOn w:val="1"/>
    <w:qFormat/>
    <w:uiPriority w:val="99"/>
    <w:pPr>
      <w:ind w:firstLine="420" w:firstLineChars="200"/>
    </w:pPr>
    <w:rPr>
      <w:rFonts w:ascii="Calibri" w:hAnsi="Calibri"/>
      <w:kern w:val="2"/>
      <w:sz w:val="21"/>
      <w:szCs w:val="22"/>
    </w:rPr>
  </w:style>
  <w:style w:type="paragraph" w:customStyle="1" w:styleId="21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22">
    <w:name w:val="标3"/>
    <w:basedOn w:val="1"/>
    <w:qFormat/>
    <w:uiPriority w:val="0"/>
    <w:pPr>
      <w:tabs>
        <w:tab w:val="left" w:pos="1740"/>
      </w:tabs>
      <w:adjustRightInd w:val="0"/>
      <w:snapToGrid w:val="0"/>
      <w:spacing w:before="50"/>
      <w:ind w:left="1740" w:hanging="420"/>
      <w:outlineLvl w:val="2"/>
    </w:pPr>
    <w:rPr>
      <w:rFonts w:ascii="Arial Narrow" w:hAnsi="Arial Narrow" w:eastAsia="仿宋_GB2312"/>
      <w:kern w:val="0"/>
      <w:sz w:val="28"/>
      <w:szCs w:val="20"/>
    </w:rPr>
  </w:style>
  <w:style w:type="paragraph" w:customStyle="1" w:styleId="23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styleId="24">
    <w:name w:val="List Paragraph"/>
    <w:basedOn w:val="1"/>
    <w:qFormat/>
    <w:uiPriority w:val="0"/>
    <w:pPr>
      <w:ind w:firstLine="420" w:firstLineChars="200"/>
    </w:pPr>
  </w:style>
  <w:style w:type="paragraph" w:customStyle="1" w:styleId="25">
    <w:name w:val="正文 A"/>
    <w:qFormat/>
    <w:uiPriority w:val="0"/>
    <w:pPr>
      <w:snapToGrid/>
      <w:spacing w:line="480" w:lineRule="auto"/>
      <w:ind w:firstLine="0" w:firstLineChars="0"/>
    </w:pPr>
    <w:rPr>
      <w:rFonts w:hint="eastAsia" w:ascii="Arial Unicode MS" w:hAnsi="Arial Unicode MS" w:eastAsia="宋体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256</Characters>
  <Lines>0</Lines>
  <Paragraphs>0</Paragraphs>
  <TotalTime>1</TotalTime>
  <ScaleCrop>false</ScaleCrop>
  <LinksUpToDate>false</LinksUpToDate>
  <CharactersWithSpaces>388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2023-11-21T02:47:00Z</dcterms:created>
  <dc:creator>Wlan</dc:creator>
  <cp:lastModifiedBy>天晴</cp:lastModifiedBy>
  <dcterms:modified xsi:type="dcterms:W3CDTF">2025-09-24T00:43:59Z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FC8EE3D4968448A697EF9B1F3C00AF19_13</vt:lpwstr>
  </property>
  <property fmtid="{D5CDD505-2E9C-101B-9397-08002B2CF9AE}" pid="4" name="KSOTemplateDocerSaveRecord">
    <vt:lpwstr>eyJoZGlkIjoiY2MxZWY5MTI1NmUzZTA2MWQ3ODM2YWZmODk4NTA4ODciLCJ1c2VySWQiOiI0OTM1MjUzNzAifQ==</vt:lpwstr>
  </property>
</Properties>
</file>